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51" w:rsidRPr="00046951" w:rsidRDefault="00046951" w:rsidP="000469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046951">
        <w:rPr>
          <w:rFonts w:ascii="TH SarabunIT๙" w:hAnsi="TH SarabunIT๙" w:cs="TH SarabunIT๙"/>
          <w:sz w:val="32"/>
          <w:szCs w:val="32"/>
          <w:cs/>
        </w:rPr>
        <w:t>พระราชกฤษฎีกา</w:t>
      </w:r>
    </w:p>
    <w:p w:rsidR="00046951" w:rsidRPr="00046951" w:rsidRDefault="00046951" w:rsidP="000469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  <w:cs/>
        </w:rPr>
        <w:t>กำหนดอาคารควบคุม</w:t>
      </w:r>
    </w:p>
    <w:p w:rsidR="00046951" w:rsidRPr="00046951" w:rsidRDefault="00046951" w:rsidP="000469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  <w:cs/>
        </w:rPr>
        <w:t>พ.ศ.</w:t>
      </w:r>
      <w:r w:rsidRPr="00046951">
        <w:rPr>
          <w:rFonts w:ascii="TH SarabunIT๙" w:hAnsi="TH SarabunIT๙" w:cs="TH SarabunIT๙"/>
          <w:sz w:val="32"/>
          <w:szCs w:val="32"/>
        </w:rPr>
        <w:t xml:space="preserve">  </w:t>
      </w:r>
      <w:r w:rsidRPr="00046951">
        <w:rPr>
          <w:rFonts w:ascii="TH SarabunIT๙" w:hAnsi="TH SarabunIT๙" w:cs="TH SarabunIT๙"/>
          <w:sz w:val="32"/>
          <w:szCs w:val="32"/>
          <w:cs/>
        </w:rPr>
        <w:t>๒๕๓๘</w:t>
      </w:r>
    </w:p>
    <w:p w:rsidR="00046951" w:rsidRPr="00046951" w:rsidRDefault="00046951" w:rsidP="000469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</w:t>
      </w:r>
    </w:p>
    <w:p w:rsidR="00046951" w:rsidRPr="00046951" w:rsidRDefault="00046951" w:rsidP="000469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46951" w:rsidRPr="00046951" w:rsidRDefault="00046951" w:rsidP="000469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  <w:cs/>
        </w:rPr>
        <w:t xml:space="preserve">ภูมิพลอดุลยเดช </w:t>
      </w:r>
      <w:proofErr w:type="spellStart"/>
      <w:r w:rsidRPr="00046951">
        <w:rPr>
          <w:rFonts w:ascii="TH SarabunIT๙" w:hAnsi="TH SarabunIT๙" w:cs="TH SarabunIT๙"/>
          <w:sz w:val="32"/>
          <w:szCs w:val="32"/>
          <w:cs/>
        </w:rPr>
        <w:t>ป.ร</w:t>
      </w:r>
      <w:proofErr w:type="spellEnd"/>
      <w:r w:rsidRPr="00046951">
        <w:rPr>
          <w:rFonts w:ascii="TH SarabunIT๙" w:hAnsi="TH SarabunIT๙" w:cs="TH SarabunIT๙"/>
          <w:sz w:val="32"/>
          <w:szCs w:val="32"/>
          <w:cs/>
        </w:rPr>
        <w:t>.</w:t>
      </w:r>
    </w:p>
    <w:p w:rsidR="00046951" w:rsidRPr="00046951" w:rsidRDefault="00046951" w:rsidP="000469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  <w:cs/>
        </w:rPr>
        <w:t>ให้ไว้ ณ วันที่ ๑๗ กรกฎาคม พ.ศ. ๒๕๓๘</w:t>
      </w:r>
    </w:p>
    <w:p w:rsidR="00046951" w:rsidRPr="00046951" w:rsidRDefault="00046951" w:rsidP="000469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  <w:cs/>
        </w:rPr>
        <w:t>เป็นปีที่ ๕๐ ในรัชกาลปัจจุบัน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</w:rPr>
        <w:t> </w:t>
      </w:r>
    </w:p>
    <w:p w:rsidR="00046951" w:rsidRP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มีพระบรมราชโองการโปรดเกล้าฯ ให้ประกาศว่า</w:t>
      </w:r>
    </w:p>
    <w:p w:rsidR="00046951" w:rsidRP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</w:rPr>
        <w:t> </w:t>
      </w:r>
    </w:p>
    <w:p w:rsidR="00046951" w:rsidRP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โดยที่เป็นการสมควรกำหนดอาคารบางประเภทให้เป็นอาคารควบคุม เพื่อประโยชน์ในการอนุรักษ์พลังงาน</w:t>
      </w:r>
    </w:p>
    <w:p w:rsidR="00046951" w:rsidRP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</w:rPr>
        <w:t> </w:t>
      </w:r>
    </w:p>
    <w:p w:rsidR="00046951" w:rsidRP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๑๗๘ ของรัฐธรรมนูญแห่งราชอาณาจักรไทย ซึ่งแก้ไขเพิ่มเติมโดยรัฐธรรมนูญแห่งราชอาณาจักรไทย แก้ไขเพิ่มเติม (ฉบับที่ ๕) พุทธศักราช ๒๕๓๘ และมาตรา ๑๘ วรรคหนึ่ง </w:t>
      </w:r>
      <w:r w:rsidR="00CE01E6">
        <w:rPr>
          <w:rFonts w:ascii="TH SarabunIT๙" w:hAnsi="TH SarabunIT๙" w:cs="TH SarabunIT๙"/>
          <w:sz w:val="32"/>
          <w:szCs w:val="32"/>
        </w:rPr>
        <w:br/>
      </w:r>
      <w:r w:rsidRPr="00046951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แห่งพระราชบัญญัติการส่งเสริมการอนุรักษ์พลังงาน พ.ศ. ๒๕๓๕ จึงทรงพระกรุณาโปรดเกล้าฯ ให้ตรา</w:t>
      </w:r>
      <w:r w:rsidR="00CE01E6">
        <w:rPr>
          <w:rFonts w:ascii="TH SarabunIT๙" w:hAnsi="TH SarabunIT๙" w:cs="TH SarabunIT๙"/>
          <w:sz w:val="32"/>
          <w:szCs w:val="32"/>
        </w:rPr>
        <w:br/>
      </w:r>
      <w:r w:rsidRPr="00046951">
        <w:rPr>
          <w:rFonts w:ascii="TH SarabunIT๙" w:hAnsi="TH SarabunIT๙" w:cs="TH SarabunIT๙"/>
          <w:sz w:val="32"/>
          <w:szCs w:val="32"/>
          <w:cs/>
        </w:rPr>
        <w:t>พระราชกฤษฎีกาขึ้นไว้ ดังต่อไปนี้</w:t>
      </w:r>
    </w:p>
    <w:p w:rsidR="00046951" w:rsidRP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</w:rPr>
        <w:t> </w:t>
      </w:r>
    </w:p>
    <w:p w:rsidR="00046951" w:rsidRP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  <w:cs/>
        </w:rPr>
        <w:t>มาตรา ๑</w:t>
      </w:r>
      <w:r w:rsidRPr="00046951">
        <w:rPr>
          <w:rFonts w:ascii="TH SarabunIT๙" w:hAnsi="TH SarabunIT๙" w:cs="TH SarabunIT๙"/>
          <w:sz w:val="32"/>
          <w:szCs w:val="32"/>
        </w:rPr>
        <w:t xml:space="preserve">  </w:t>
      </w:r>
      <w:r w:rsidRPr="00046951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 “พระราชกฤษฎีกากำหนดอาคารควบคุมพ.ศ. ๒๕๓๘”</w:t>
      </w:r>
    </w:p>
    <w:p w:rsidR="00046951" w:rsidRP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</w:rPr>
        <w:t> </w:t>
      </w:r>
    </w:p>
    <w:p w:rsidR="00046951" w:rsidRP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  <w:cs/>
        </w:rPr>
        <w:t>มาตรา ๒</w:t>
      </w:r>
      <w:r w:rsidR="00CE01E6" w:rsidRPr="00CE01E6">
        <w:rPr>
          <w:rStyle w:val="FootnoteReference"/>
          <w:rFonts w:ascii="TH SarabunIT๙" w:hAnsi="TH SarabunIT๙" w:cs="TH SarabunIT๙"/>
          <w:cs/>
        </w:rPr>
        <w:footnoteReference w:id="1"/>
      </w:r>
      <w:r w:rsidRPr="00046951">
        <w:rPr>
          <w:rFonts w:ascii="TH SarabunIT๙" w:hAnsi="TH SarabunIT๙" w:cs="TH SarabunIT๙"/>
          <w:sz w:val="32"/>
          <w:szCs w:val="32"/>
        </w:rPr>
        <w:t xml:space="preserve">  </w:t>
      </w:r>
      <w:r w:rsidRPr="00046951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พระราชกฤษฎีกานี้ให้ใช้บังคับเมื่อพ้นกำหนดหนึ่งร้อยยี่สิบวันนับแต่วันประกาศในราชกิจจา</w:t>
      </w:r>
      <w:proofErr w:type="spellStart"/>
      <w:r w:rsidRPr="00046951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046951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046951" w:rsidRP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</w:rPr>
        <w:t> </w:t>
      </w:r>
    </w:p>
    <w:p w:rsidR="00046951" w:rsidRP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  <w:cs/>
        </w:rPr>
        <w:t>มาตรา ๓</w:t>
      </w:r>
      <w:r w:rsidRPr="00046951">
        <w:rPr>
          <w:rFonts w:ascii="TH SarabunIT๙" w:hAnsi="TH SarabunIT๙" w:cs="TH SarabunIT๙"/>
          <w:sz w:val="32"/>
          <w:szCs w:val="32"/>
        </w:rPr>
        <w:t xml:space="preserve">  </w:t>
      </w:r>
      <w:r w:rsidRPr="00046951">
        <w:rPr>
          <w:rFonts w:ascii="TH SarabunIT๙" w:hAnsi="TH SarabunIT๙" w:cs="TH SarabunIT๙"/>
          <w:sz w:val="32"/>
          <w:szCs w:val="32"/>
          <w:cs/>
        </w:rPr>
        <w:t>ให้อาคารที่มิใช่อาคารที่ใช้เป็นพระที่นั่งหรือพระราชวัง อาคารที่ทำการสถานทูต หรือสถานกงสุลต่างประเทศ อาคารที่ทำการขององค์การระหว่างประเทศหรือที่ทำการของหน่วยงานที่ตั้งขึ้นตามความตกลงระหว่างรัฐบาลไทยกับรัฐบาลต่างประเทศ โบราณสถานวัดวาอารามหรืออาคารต่าง ๆ ที่ใช้เพื่อการศาสนา ซึ่งมีกฎหมายควบคุมการก่อสร้างไว้แล้วโดยเฉพาะ ที่มีการใช้พลังงานดังต่อไปนี้เป็นอาคารควบคุม</w:t>
      </w:r>
    </w:p>
    <w:p w:rsidR="00046951" w:rsidRP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</w:rPr>
        <w:t>(</w:t>
      </w:r>
      <w:r w:rsidRPr="00046951">
        <w:rPr>
          <w:rFonts w:ascii="TH SarabunIT๙" w:hAnsi="TH SarabunIT๙" w:cs="TH SarabunIT๙"/>
          <w:sz w:val="32"/>
          <w:szCs w:val="32"/>
          <w:cs/>
        </w:rPr>
        <w:t>๑)</w:t>
      </w:r>
      <w:r w:rsidRPr="00046951">
        <w:rPr>
          <w:rFonts w:ascii="TH SarabunIT๙" w:hAnsi="TH SarabunIT๙" w:cs="TH SarabunIT๙"/>
          <w:sz w:val="32"/>
          <w:szCs w:val="32"/>
        </w:rPr>
        <w:t xml:space="preserve">  </w:t>
      </w:r>
      <w:r w:rsidRPr="00046951">
        <w:rPr>
          <w:rFonts w:ascii="TH SarabunIT๙" w:hAnsi="TH SarabunIT๙" w:cs="TH SarabunIT๙"/>
          <w:sz w:val="32"/>
          <w:szCs w:val="32"/>
          <w:cs/>
        </w:rPr>
        <w:t>อาคารหลังเดียวหรือหลายหลังภายใต้เลขที่บ้านเดียวกันที่ได้รับอนุมัติจากผู้จำหน่ายให้ใช้เครื่องวัดไฟฟ้า หรือให้ติดตั้งหม้อแปลงไฟฟ้าชุดเดียวหรือหลายชุดรวมกันมีขนาดตั้งแต่หนึ่งพันกิโลวัตต์หรือหนึ่งพันหนึ่งร้อยเจ็ดสิบห้ากิโล</w:t>
      </w:r>
      <w:proofErr w:type="spellStart"/>
      <w:r w:rsidRPr="00046951">
        <w:rPr>
          <w:rFonts w:ascii="TH SarabunIT๙" w:hAnsi="TH SarabunIT๙" w:cs="TH SarabunIT๙"/>
          <w:sz w:val="32"/>
          <w:szCs w:val="32"/>
          <w:cs/>
        </w:rPr>
        <w:t>โวลท์</w:t>
      </w:r>
      <w:proofErr w:type="spellEnd"/>
      <w:r w:rsidRPr="00046951">
        <w:rPr>
          <w:rFonts w:ascii="TH SarabunIT๙" w:hAnsi="TH SarabunIT๙" w:cs="TH SarabunIT๙"/>
          <w:sz w:val="32"/>
          <w:szCs w:val="32"/>
          <w:cs/>
        </w:rPr>
        <w:t>แอมแปร์ขึ้นไป</w:t>
      </w:r>
    </w:p>
    <w:p w:rsidR="00046951" w:rsidRP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</w:rPr>
        <w:t>(</w:t>
      </w:r>
      <w:r w:rsidRPr="00046951">
        <w:rPr>
          <w:rFonts w:ascii="TH SarabunIT๙" w:hAnsi="TH SarabunIT๙" w:cs="TH SarabunIT๙"/>
          <w:sz w:val="32"/>
          <w:szCs w:val="32"/>
          <w:cs/>
        </w:rPr>
        <w:t>๒)</w:t>
      </w:r>
      <w:r w:rsidRPr="00046951">
        <w:rPr>
          <w:rFonts w:ascii="TH SarabunIT๙" w:hAnsi="TH SarabunIT๙" w:cs="TH SarabunIT๙"/>
          <w:sz w:val="32"/>
          <w:szCs w:val="32"/>
        </w:rPr>
        <w:t xml:space="preserve">  </w:t>
      </w:r>
      <w:r w:rsidRPr="00046951">
        <w:rPr>
          <w:rFonts w:ascii="TH SarabunIT๙" w:hAnsi="TH SarabunIT๙" w:cs="TH SarabunIT๙"/>
          <w:sz w:val="32"/>
          <w:szCs w:val="32"/>
          <w:cs/>
        </w:rPr>
        <w:t>อาคารหลังเดียวหรือหลายหลังภายใต้เลขที่บ้านเดียวกันที่ใช้ไฟฟ้าจากระบบของผู้จำหน่ายความร้อนจากไอน้ำจากผู้จำหน่ายหรือพลังงานสิ้นเปลืองอื่นจากผู้จำหน่ายหรือของตนเองอย่างใดอย่างหนึ่งหรือ</w:t>
      </w:r>
      <w:r w:rsidRPr="00046951">
        <w:rPr>
          <w:rFonts w:ascii="TH SarabunIT๙" w:hAnsi="TH SarabunIT๙" w:cs="TH SarabunIT๙"/>
          <w:sz w:val="32"/>
          <w:szCs w:val="32"/>
          <w:cs/>
        </w:rPr>
        <w:lastRenderedPageBreak/>
        <w:t>รวมกันตั้งแต่วันที่ ๑ มกราคมถึงวันที่ ๓๑ ธันวาคมของปีที่ผ่านมา มีปริมาณพลังงานทั้งหมดเทียบเท่าพลังงานไฟฟ้าตั้งแต่ยี่สิบล้านเมกะ</w:t>
      </w:r>
      <w:proofErr w:type="spellStart"/>
      <w:r w:rsidRPr="00046951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046951">
        <w:rPr>
          <w:rFonts w:ascii="TH SarabunIT๙" w:hAnsi="TH SarabunIT๙" w:cs="TH SarabunIT๙"/>
          <w:sz w:val="32"/>
          <w:szCs w:val="32"/>
          <w:cs/>
        </w:rPr>
        <w:t>ขึ้นไป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</w:rPr>
        <w:t> </w:t>
      </w:r>
    </w:p>
    <w:p w:rsidR="00046951" w:rsidRP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  <w:cs/>
        </w:rPr>
        <w:t>มาตรา ๔</w:t>
      </w:r>
      <w:r w:rsidRPr="00046951">
        <w:rPr>
          <w:rFonts w:ascii="TH SarabunIT๙" w:hAnsi="TH SarabunIT๙" w:cs="TH SarabunIT๙"/>
          <w:sz w:val="32"/>
          <w:szCs w:val="32"/>
        </w:rPr>
        <w:t xml:space="preserve">  </w:t>
      </w:r>
      <w:r w:rsidRPr="00046951">
        <w:rPr>
          <w:rFonts w:ascii="TH SarabunIT๙" w:hAnsi="TH SarabunIT๙" w:cs="TH SarabunIT๙"/>
          <w:sz w:val="32"/>
          <w:szCs w:val="32"/>
          <w:cs/>
        </w:rPr>
        <w:t>การคำนวณปริมาณการใช้พลังงานตามมาตรา ๓ (๒) ให้คำนวณเป็นหน่วยเมกะ</w:t>
      </w:r>
      <w:proofErr w:type="spellStart"/>
      <w:r w:rsidRPr="00046951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046951">
        <w:rPr>
          <w:rFonts w:ascii="TH SarabunIT๙" w:hAnsi="TH SarabunIT๙" w:cs="TH SarabunIT๙"/>
          <w:sz w:val="32"/>
          <w:szCs w:val="32"/>
          <w:cs/>
        </w:rPr>
        <w:t>ตามหลักเกณฑ์ดังต่อไปนี้</w:t>
      </w:r>
    </w:p>
    <w:p w:rsidR="00046951" w:rsidRP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</w:rPr>
        <w:t>(</w:t>
      </w:r>
      <w:r w:rsidRPr="00046951">
        <w:rPr>
          <w:rFonts w:ascii="TH SarabunIT๙" w:hAnsi="TH SarabunIT๙" w:cs="TH SarabunIT๙"/>
          <w:sz w:val="32"/>
          <w:szCs w:val="32"/>
          <w:cs/>
        </w:rPr>
        <w:t>๑)</w:t>
      </w:r>
      <w:r w:rsidRPr="00046951">
        <w:rPr>
          <w:rFonts w:ascii="TH SarabunIT๙" w:hAnsi="TH SarabunIT๙" w:cs="TH SarabunIT๙"/>
          <w:sz w:val="32"/>
          <w:szCs w:val="32"/>
        </w:rPr>
        <w:t xml:space="preserve">  </w:t>
      </w:r>
      <w:r w:rsidRPr="00046951">
        <w:rPr>
          <w:rFonts w:ascii="TH SarabunIT๙" w:hAnsi="TH SarabunIT๙" w:cs="TH SarabunIT๙"/>
          <w:sz w:val="32"/>
          <w:szCs w:val="32"/>
          <w:cs/>
        </w:rPr>
        <w:t>กรณีไฟฟ้า ให้คำนวณปริมาณการใช้ไฟฟ้าเป็นหน่วยกิโลวัตต์ชั่วโมงแล้วคูณด้วย ๓.๖๐</w:t>
      </w:r>
    </w:p>
    <w:p w:rsid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</w:rPr>
        <w:t>(</w:t>
      </w:r>
      <w:r w:rsidRPr="00046951">
        <w:rPr>
          <w:rFonts w:ascii="TH SarabunIT๙" w:hAnsi="TH SarabunIT๙" w:cs="TH SarabunIT๙"/>
          <w:sz w:val="32"/>
          <w:szCs w:val="32"/>
          <w:cs/>
        </w:rPr>
        <w:t>๒)</w:t>
      </w:r>
      <w:r w:rsidRPr="00046951">
        <w:rPr>
          <w:rFonts w:ascii="TH SarabunIT๙" w:hAnsi="TH SarabunIT๙" w:cs="TH SarabunIT๙"/>
          <w:sz w:val="32"/>
          <w:szCs w:val="32"/>
        </w:rPr>
        <w:t xml:space="preserve">  </w:t>
      </w:r>
      <w:r w:rsidRPr="00046951">
        <w:rPr>
          <w:rFonts w:ascii="TH SarabunIT๙" w:hAnsi="TH SarabunIT๙" w:cs="TH SarabunIT๙"/>
          <w:sz w:val="32"/>
          <w:szCs w:val="32"/>
          <w:cs/>
        </w:rPr>
        <w:t>กรณีความร้อนจากไอน้ำ ให้คำนวณปริมาณความร้อนจากไอน้ำเป็นพลังงานไฟฟ้าเทียบเท่า โดยใช้สูตรดังต่อไปนี้</w:t>
      </w:r>
    </w:p>
    <w:p w:rsidR="00046951" w:rsidRP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951" w:rsidRDefault="00046951" w:rsidP="000469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vertAlign w:val="subscript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046951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046951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>s</w:t>
      </w:r>
      <w:proofErr w:type="spellEnd"/>
      <w:r w:rsidRPr="00046951">
        <w:rPr>
          <w:rFonts w:ascii="TH SarabunIT๙" w:hAnsi="TH SarabunIT๙" w:cs="TH SarabunIT๙"/>
          <w:b/>
          <w:bCs/>
          <w:sz w:val="32"/>
          <w:szCs w:val="32"/>
        </w:rPr>
        <w:t xml:space="preserve"> = (</w:t>
      </w:r>
      <w:proofErr w:type="spellStart"/>
      <w:r w:rsidRPr="00046951">
        <w:rPr>
          <w:rFonts w:ascii="TH SarabunIT๙" w:hAnsi="TH SarabunIT๙" w:cs="TH SarabunIT๙"/>
          <w:b/>
          <w:bCs/>
          <w:sz w:val="32"/>
          <w:szCs w:val="32"/>
        </w:rPr>
        <w:t>h</w:t>
      </w:r>
      <w:r w:rsidRPr="00046951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>s</w:t>
      </w:r>
      <w:proofErr w:type="spellEnd"/>
      <w:r w:rsidRPr="00046951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proofErr w:type="spellStart"/>
      <w:r w:rsidRPr="00046951">
        <w:rPr>
          <w:rFonts w:ascii="TH SarabunIT๙" w:hAnsi="TH SarabunIT๙" w:cs="TH SarabunIT๙"/>
          <w:b/>
          <w:bCs/>
          <w:sz w:val="32"/>
          <w:szCs w:val="32"/>
        </w:rPr>
        <w:t>h</w:t>
      </w:r>
      <w:r w:rsidRPr="00046951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>w</w:t>
      </w:r>
      <w:proofErr w:type="spellEnd"/>
      <w:r w:rsidRPr="00046951">
        <w:rPr>
          <w:rFonts w:ascii="TH SarabunIT๙" w:hAnsi="TH SarabunIT๙" w:cs="TH SarabunIT๙"/>
          <w:b/>
          <w:bCs/>
          <w:sz w:val="32"/>
          <w:szCs w:val="32"/>
        </w:rPr>
        <w:t>) x S x e</w:t>
      </w:r>
      <w:r w:rsidRPr="00046951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>ff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</w:rPr>
        <w:t>E</w:t>
      </w:r>
      <w:r w:rsidRPr="00046951">
        <w:rPr>
          <w:rFonts w:ascii="TH SarabunIT๙" w:hAnsi="TH SarabunIT๙" w:cs="TH SarabunIT๙"/>
          <w:sz w:val="32"/>
          <w:szCs w:val="32"/>
          <w:vertAlign w:val="subscript"/>
        </w:rPr>
        <w:t>s</w:t>
      </w:r>
      <w:proofErr w:type="spellEnd"/>
      <w:r w:rsidRPr="000469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46951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46951">
        <w:rPr>
          <w:rFonts w:ascii="TH SarabunIT๙" w:hAnsi="TH SarabunIT๙" w:cs="TH SarabunIT๙"/>
          <w:sz w:val="32"/>
          <w:szCs w:val="32"/>
          <w:cs/>
        </w:rPr>
        <w:t xml:space="preserve">ปริมาณความร้อนจากไอน้ำเป็นพลังงานไฟฟ้าเทียบเท่า หน่วยเป็น 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046951">
        <w:rPr>
          <w:rFonts w:ascii="TH SarabunIT๙" w:hAnsi="TH SarabunIT๙" w:cs="TH SarabunIT๙"/>
          <w:sz w:val="32"/>
          <w:szCs w:val="32"/>
          <w:cs/>
        </w:rPr>
        <w:t>เมกะ</w:t>
      </w:r>
      <w:proofErr w:type="spellStart"/>
      <w:r w:rsidRPr="00046951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046951">
        <w:rPr>
          <w:rFonts w:ascii="TH SarabunIT๙" w:hAnsi="TH SarabunIT๙" w:cs="TH SarabunIT๙"/>
          <w:sz w:val="32"/>
          <w:szCs w:val="32"/>
          <w:cs/>
        </w:rPr>
        <w:t>/ปี</w:t>
      </w:r>
    </w:p>
    <w:p w:rsid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</w:rPr>
        <w:t>h</w:t>
      </w:r>
      <w:r w:rsidRPr="00046951">
        <w:rPr>
          <w:rFonts w:ascii="TH SarabunIT๙" w:hAnsi="TH SarabunIT๙" w:cs="TH SarabunIT๙"/>
          <w:sz w:val="32"/>
          <w:szCs w:val="32"/>
          <w:vertAlign w:val="subscript"/>
        </w:rPr>
        <w:t>s</w:t>
      </w:r>
      <w:proofErr w:type="spellEnd"/>
      <w:r w:rsidRPr="000469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46951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46951">
        <w:rPr>
          <w:rFonts w:ascii="TH SarabunIT๙" w:hAnsi="TH SarabunIT๙" w:cs="TH SarabunIT๙"/>
          <w:sz w:val="32"/>
          <w:szCs w:val="32"/>
          <w:cs/>
        </w:rPr>
        <w:t xml:space="preserve">ค่า </w:t>
      </w:r>
      <w:r w:rsidRPr="00046951">
        <w:rPr>
          <w:rFonts w:ascii="TH SarabunIT๙" w:hAnsi="TH SarabunIT๙" w:cs="TH SarabunIT๙"/>
          <w:sz w:val="32"/>
          <w:szCs w:val="32"/>
        </w:rPr>
        <w:t xml:space="preserve">Enthalpy </w:t>
      </w:r>
      <w:r w:rsidRPr="00046951">
        <w:rPr>
          <w:rFonts w:ascii="TH SarabunIT๙" w:hAnsi="TH SarabunIT๙" w:cs="TH SarabunIT๙"/>
          <w:sz w:val="32"/>
          <w:szCs w:val="32"/>
          <w:cs/>
        </w:rPr>
        <w:t>ของไอน้ำที่ใช้ หน่วยเป็น เมกะ</w:t>
      </w:r>
      <w:proofErr w:type="spellStart"/>
      <w:r w:rsidRPr="00046951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046951">
        <w:rPr>
          <w:rFonts w:ascii="TH SarabunIT๙" w:hAnsi="TH SarabunIT๙" w:cs="TH SarabunIT๙"/>
          <w:sz w:val="32"/>
          <w:szCs w:val="32"/>
          <w:cs/>
        </w:rPr>
        <w:t>/ตัน จากตาราง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046951">
        <w:rPr>
          <w:rFonts w:ascii="TH SarabunIT๙" w:hAnsi="TH SarabunIT๙" w:cs="TH SarabunIT๙"/>
          <w:sz w:val="32"/>
          <w:szCs w:val="32"/>
          <w:cs/>
        </w:rPr>
        <w:t>ไอน้ำ (</w:t>
      </w:r>
      <w:r w:rsidRPr="00046951">
        <w:rPr>
          <w:rFonts w:ascii="TH SarabunIT๙" w:hAnsi="TH SarabunIT๙" w:cs="TH SarabunIT๙"/>
          <w:sz w:val="32"/>
          <w:szCs w:val="32"/>
        </w:rPr>
        <w:t xml:space="preserve">steam table) </w:t>
      </w:r>
      <w:r w:rsidRPr="00046951">
        <w:rPr>
          <w:rFonts w:ascii="TH SarabunIT๙" w:hAnsi="TH SarabunIT๙" w:cs="TH SarabunIT๙"/>
          <w:sz w:val="32"/>
          <w:szCs w:val="32"/>
          <w:cs/>
        </w:rPr>
        <w:t>ทั่วไป</w:t>
      </w:r>
    </w:p>
    <w:p w:rsid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</w:rPr>
        <w:t>h</w:t>
      </w:r>
      <w:r w:rsidRPr="00046951">
        <w:rPr>
          <w:rFonts w:ascii="TH SarabunIT๙" w:hAnsi="TH SarabunIT๙" w:cs="TH SarabunIT๙"/>
          <w:sz w:val="32"/>
          <w:szCs w:val="32"/>
          <w:vertAlign w:val="subscript"/>
        </w:rPr>
        <w:t>w</w:t>
      </w:r>
      <w:proofErr w:type="spellEnd"/>
      <w:r w:rsidRPr="000469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46951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46951">
        <w:rPr>
          <w:rFonts w:ascii="TH SarabunIT๙" w:hAnsi="TH SarabunIT๙" w:cs="TH SarabunIT๙"/>
          <w:sz w:val="32"/>
          <w:szCs w:val="32"/>
          <w:cs/>
        </w:rPr>
        <w:t xml:space="preserve">ค่า </w:t>
      </w:r>
      <w:r w:rsidRPr="00046951">
        <w:rPr>
          <w:rFonts w:ascii="TH SarabunIT๙" w:hAnsi="TH SarabunIT๙" w:cs="TH SarabunIT๙"/>
          <w:sz w:val="32"/>
          <w:szCs w:val="32"/>
        </w:rPr>
        <w:t xml:space="preserve">Enthalpy </w:t>
      </w:r>
      <w:r w:rsidRPr="00046951">
        <w:rPr>
          <w:rFonts w:ascii="TH SarabunIT๙" w:hAnsi="TH SarabunIT๙" w:cs="TH SarabunIT๙"/>
          <w:sz w:val="32"/>
          <w:szCs w:val="32"/>
          <w:cs/>
        </w:rPr>
        <w:t>ของน้ำที่อุณหภูมิ ๒๗ องศาเซลเซียส และความดัน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046951">
        <w:rPr>
          <w:rFonts w:ascii="TH SarabunIT๙" w:hAnsi="TH SarabunIT๙" w:cs="TH SarabunIT๙"/>
          <w:sz w:val="32"/>
          <w:szCs w:val="32"/>
          <w:cs/>
        </w:rPr>
        <w:t>หนึ่งบรรยากาศ ในที่นี้ให้ใช้ค่าเท่ากับ ๑๑๓ เมกะ</w:t>
      </w:r>
      <w:proofErr w:type="spellStart"/>
      <w:r w:rsidRPr="00046951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046951">
        <w:rPr>
          <w:rFonts w:ascii="TH SarabunIT๙" w:hAnsi="TH SarabunIT๙" w:cs="TH SarabunIT๙"/>
          <w:sz w:val="32"/>
          <w:szCs w:val="32"/>
          <w:cs/>
        </w:rPr>
        <w:t>/ตัน</w:t>
      </w:r>
    </w:p>
    <w:p w:rsid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</w:rPr>
        <w:t xml:space="preserve">S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46951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46951">
        <w:rPr>
          <w:rFonts w:ascii="TH SarabunIT๙" w:hAnsi="TH SarabunIT๙" w:cs="TH SarabunIT๙"/>
          <w:sz w:val="32"/>
          <w:szCs w:val="32"/>
          <w:cs/>
        </w:rPr>
        <w:t>ปริมาณไอน้ำที่ใช้ หน่วยเป็น ตัน/ปี ดูจากเครื่องวัดปริมาณไอน้ำ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046951">
        <w:rPr>
          <w:rFonts w:ascii="TH SarabunIT๙" w:hAnsi="TH SarabunIT๙" w:cs="TH SarabunIT๙"/>
          <w:sz w:val="32"/>
          <w:szCs w:val="32"/>
          <w:cs/>
        </w:rPr>
        <w:t>ของอาคาร</w:t>
      </w:r>
    </w:p>
    <w:p w:rsid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e</w:t>
      </w:r>
      <w:r w:rsidRPr="00046951">
        <w:rPr>
          <w:rFonts w:ascii="TH SarabunIT๙" w:hAnsi="TH SarabunIT๙" w:cs="TH SarabunIT๙"/>
          <w:sz w:val="32"/>
          <w:szCs w:val="32"/>
          <w:vertAlign w:val="subscript"/>
        </w:rPr>
        <w:t>ff</w:t>
      </w:r>
      <w:r w:rsidRPr="000469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46951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46951">
        <w:rPr>
          <w:rFonts w:ascii="TH SarabunIT๙" w:hAnsi="TH SarabunIT๙" w:cs="TH SarabunIT๙"/>
          <w:sz w:val="32"/>
          <w:szCs w:val="32"/>
          <w:cs/>
        </w:rPr>
        <w:t>ประสิทธิภาพการเปลี่ยนพลังงานความร้อนเป็นพลังงานไฟฟ้า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046951">
        <w:rPr>
          <w:rFonts w:ascii="TH SarabunIT๙" w:hAnsi="TH SarabunIT๙" w:cs="TH SarabunIT๙"/>
          <w:sz w:val="32"/>
          <w:szCs w:val="32"/>
          <w:cs/>
        </w:rPr>
        <w:t>เทียบเท่า ในที่นี้ให้ใช้ค่า ๐.๔๕</w:t>
      </w:r>
    </w:p>
    <w:p w:rsid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</w:rPr>
        <w:t>(</w:t>
      </w:r>
      <w:r w:rsidRPr="00046951">
        <w:rPr>
          <w:rFonts w:ascii="TH SarabunIT๙" w:hAnsi="TH SarabunIT๙" w:cs="TH SarabunIT๙"/>
          <w:sz w:val="32"/>
          <w:szCs w:val="32"/>
          <w:cs/>
        </w:rPr>
        <w:t>๓)</w:t>
      </w:r>
      <w:r w:rsidRPr="00046951">
        <w:rPr>
          <w:rFonts w:ascii="TH SarabunIT๙" w:hAnsi="TH SarabunIT๙" w:cs="TH SarabunIT๙"/>
          <w:sz w:val="32"/>
          <w:szCs w:val="32"/>
        </w:rPr>
        <w:t xml:space="preserve">  </w:t>
      </w:r>
      <w:r w:rsidRPr="00046951">
        <w:rPr>
          <w:rFonts w:ascii="TH SarabunIT๙" w:hAnsi="TH SarabunIT๙" w:cs="TH SarabunIT๙"/>
          <w:sz w:val="32"/>
          <w:szCs w:val="32"/>
          <w:cs/>
        </w:rPr>
        <w:t>กรณีพลังงานสิ้นเปลืองอื่น ให้คำนวณปริมาณความร้อนจากพลังงานสิ้นเปลืองอื่นเป็นพลังงานไฟฟ้าเทียบเท่า โดยใช้สูตรดังต่อไปนี้</w:t>
      </w:r>
    </w:p>
    <w:p w:rsid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6951" w:rsidRDefault="00046951" w:rsidP="000469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vertAlign w:val="subscript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046951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046951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>f</w:t>
      </w:r>
      <w:proofErr w:type="spellEnd"/>
      <w:r w:rsidRPr="00046951">
        <w:rPr>
          <w:rFonts w:ascii="TH SarabunIT๙" w:hAnsi="TH SarabunIT๙" w:cs="TH SarabunIT๙"/>
          <w:b/>
          <w:bCs/>
          <w:sz w:val="32"/>
          <w:szCs w:val="32"/>
        </w:rPr>
        <w:t xml:space="preserve"> = F x HHV x e</w:t>
      </w:r>
      <w:r w:rsidRPr="00046951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>ff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046951">
        <w:rPr>
          <w:rFonts w:ascii="TH SarabunIT๙" w:hAnsi="TH SarabunIT๙" w:cs="TH SarabunIT๙"/>
          <w:sz w:val="32"/>
          <w:szCs w:val="32"/>
        </w:rPr>
        <w:t>E</w:t>
      </w:r>
      <w:r w:rsidRPr="00046951">
        <w:rPr>
          <w:rFonts w:ascii="TH SarabunIT๙" w:hAnsi="TH SarabunIT๙" w:cs="TH SarabunIT๙"/>
          <w:sz w:val="32"/>
          <w:szCs w:val="32"/>
          <w:vertAlign w:val="subscript"/>
        </w:rPr>
        <w:t>f</w:t>
      </w:r>
      <w:proofErr w:type="spellEnd"/>
      <w:r w:rsidRPr="000469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46951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46951">
        <w:rPr>
          <w:rFonts w:ascii="TH SarabunIT๙" w:hAnsi="TH SarabunIT๙" w:cs="TH SarabunIT๙"/>
          <w:sz w:val="32"/>
          <w:szCs w:val="32"/>
          <w:cs/>
        </w:rPr>
        <w:t>ปริมาณความร้อนจากพลังงานสิ้นเปลืองอื่นเป็นปริมาณพลังงานไฟฟ้า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46951">
        <w:rPr>
          <w:rFonts w:ascii="TH SarabunIT๙" w:hAnsi="TH SarabunIT๙" w:cs="TH SarabunIT๙"/>
          <w:sz w:val="32"/>
          <w:szCs w:val="32"/>
          <w:cs/>
        </w:rPr>
        <w:t>เทียบเท่า หน่วยเป็น เมกะ</w:t>
      </w:r>
      <w:proofErr w:type="spellStart"/>
      <w:r w:rsidRPr="00046951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046951">
        <w:rPr>
          <w:rFonts w:ascii="TH SarabunIT๙" w:hAnsi="TH SarabunIT๙" w:cs="TH SarabunIT๙"/>
          <w:sz w:val="32"/>
          <w:szCs w:val="32"/>
          <w:cs/>
        </w:rPr>
        <w:t>/ปี</w:t>
      </w:r>
    </w:p>
    <w:p w:rsid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</w:rPr>
        <w:t xml:space="preserve">F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46951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46951">
        <w:rPr>
          <w:rFonts w:ascii="TH SarabunIT๙" w:hAnsi="TH SarabunIT๙" w:cs="TH SarabunIT๙"/>
          <w:sz w:val="32"/>
          <w:szCs w:val="32"/>
          <w:cs/>
        </w:rPr>
        <w:t>ปริมาณการใช้พลังงานสิ้นเปลือง หน่วยเป็นหน่วยน้ำหนักหรือ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46951">
        <w:rPr>
          <w:rFonts w:ascii="TH SarabunIT๙" w:hAnsi="TH SarabunIT๙" w:cs="TH SarabunIT๙"/>
          <w:sz w:val="32"/>
          <w:szCs w:val="32"/>
          <w:cs/>
        </w:rPr>
        <w:t>ปริมาตรต่อปี</w:t>
      </w:r>
    </w:p>
    <w:p w:rsid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</w:rPr>
        <w:t xml:space="preserve">HHV </w:t>
      </w:r>
      <w:r w:rsidRPr="00046951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46951">
        <w:rPr>
          <w:rFonts w:ascii="TH SarabunIT๙" w:hAnsi="TH SarabunIT๙" w:cs="TH SarabunIT๙"/>
          <w:sz w:val="32"/>
          <w:szCs w:val="32"/>
          <w:cs/>
        </w:rPr>
        <w:t>ค่าความร้อนสูง (</w:t>
      </w:r>
      <w:r w:rsidRPr="00046951">
        <w:rPr>
          <w:rFonts w:ascii="TH SarabunIT๙" w:hAnsi="TH SarabunIT๙" w:cs="TH SarabunIT๙"/>
          <w:sz w:val="32"/>
          <w:szCs w:val="32"/>
        </w:rPr>
        <w:t xml:space="preserve">higher heating value) </w:t>
      </w:r>
      <w:r w:rsidRPr="00046951">
        <w:rPr>
          <w:rFonts w:ascii="TH SarabunIT๙" w:hAnsi="TH SarabunIT๙" w:cs="TH SarabunIT๙"/>
          <w:sz w:val="32"/>
          <w:szCs w:val="32"/>
          <w:cs/>
        </w:rPr>
        <w:t>ของพลังงานสิ้นเปลือง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46951">
        <w:rPr>
          <w:rFonts w:ascii="TH SarabunIT๙" w:hAnsi="TH SarabunIT๙" w:cs="TH SarabunIT๙"/>
          <w:sz w:val="32"/>
          <w:szCs w:val="32"/>
          <w:cs/>
        </w:rPr>
        <w:t>ที่ใช้ หน่วยเป็น เมกะ</w:t>
      </w:r>
      <w:proofErr w:type="spellStart"/>
      <w:r w:rsidRPr="00046951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046951">
        <w:rPr>
          <w:rFonts w:ascii="TH SarabunIT๙" w:hAnsi="TH SarabunIT๙" w:cs="TH SarabunIT๙"/>
          <w:sz w:val="32"/>
          <w:szCs w:val="32"/>
          <w:cs/>
        </w:rPr>
        <w:t>/หน่วยน้ำหนักหรือปริมาตร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</w:rPr>
        <w:t>e</w:t>
      </w:r>
      <w:r w:rsidRPr="00046951">
        <w:rPr>
          <w:rFonts w:ascii="TH SarabunIT๙" w:hAnsi="TH SarabunIT๙" w:cs="TH SarabunIT๙"/>
          <w:sz w:val="32"/>
          <w:szCs w:val="32"/>
          <w:vertAlign w:val="subscript"/>
        </w:rPr>
        <w:t>ff</w:t>
      </w:r>
      <w:r w:rsidRPr="000469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46951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46951">
        <w:rPr>
          <w:rFonts w:ascii="TH SarabunIT๙" w:hAnsi="TH SarabunIT๙" w:cs="TH SarabunIT๙"/>
          <w:sz w:val="32"/>
          <w:szCs w:val="32"/>
          <w:cs/>
        </w:rPr>
        <w:t>ประสิทธิภาพการเปลี่ยนแปลงพลังงานความร้อน เป็นพลังงานไฟฟ้า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  <w:cs/>
        </w:rPr>
        <w:t>เทียบเท่าในที่นี้ให้ใช้ค่า ๐.๔๕</w:t>
      </w:r>
    </w:p>
    <w:p w:rsidR="00046951" w:rsidRPr="00046951" w:rsidRDefault="00046951" w:rsidP="00046951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046951">
        <w:rPr>
          <w:rFonts w:ascii="TH SarabunIT๙" w:hAnsi="TH SarabunIT๙" w:cs="TH SarabunIT๙"/>
          <w:spacing w:val="-4"/>
          <w:sz w:val="32"/>
          <w:szCs w:val="32"/>
          <w:cs/>
        </w:rPr>
        <w:t>ในกรณีไม่มีค่าความร้อนสูงจากผู้จำหน่าย ให้ใช้ค่าความร้อนเฉลี่ยที่กรมพัฒนาและส่งเสริมพลังงานกำหนด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</w:rPr>
        <w:t> 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46951">
        <w:rPr>
          <w:rFonts w:ascii="TH SarabunIT๙" w:hAnsi="TH SarabunIT๙" w:cs="TH SarabunIT๙"/>
          <w:sz w:val="32"/>
          <w:szCs w:val="32"/>
          <w:cs/>
        </w:rPr>
        <w:t>มาตรา ๕</w:t>
      </w:r>
      <w:r w:rsidRPr="00046951">
        <w:rPr>
          <w:rFonts w:ascii="TH SarabunIT๙" w:hAnsi="TH SarabunIT๙" w:cs="TH SarabunIT๙"/>
          <w:sz w:val="32"/>
          <w:szCs w:val="32"/>
        </w:rPr>
        <w:t xml:space="preserve">  </w:t>
      </w:r>
      <w:r w:rsidRPr="00046951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ให้รัฐมนตรีว่าการกระทรวงวิทยาศาสตร์ เทคโนโลยีและสิ่งแวดล้อมรักษาการตามพระราชกฤษฎีกานี้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</w:rPr>
        <w:t> 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</w:rPr>
        <w:t> 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  <w:cs/>
        </w:rPr>
        <w:t>ชวน</w:t>
      </w:r>
      <w:r w:rsidRPr="00046951">
        <w:rPr>
          <w:rFonts w:ascii="TH SarabunIT๙" w:hAnsi="TH SarabunIT๙" w:cs="TH SarabunIT๙"/>
          <w:sz w:val="32"/>
          <w:szCs w:val="32"/>
        </w:rPr>
        <w:t xml:space="preserve">  </w:t>
      </w:r>
      <w:r w:rsidRPr="00046951">
        <w:rPr>
          <w:rFonts w:ascii="TH SarabunIT๙" w:hAnsi="TH SarabunIT๙" w:cs="TH SarabunIT๙"/>
          <w:sz w:val="32"/>
          <w:szCs w:val="32"/>
          <w:cs/>
        </w:rPr>
        <w:t>หลีกภัย</w:t>
      </w:r>
    </w:p>
    <w:p w:rsidR="00046951" w:rsidRP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6951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046951" w:rsidRDefault="00046951" w:rsidP="0004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67DC" w:rsidRPr="00570F6A" w:rsidRDefault="004C176A" w:rsidP="00FF67D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ช่อเอื้อง</w:t>
      </w:r>
      <w:r w:rsidR="00FF67DC" w:rsidRPr="00570F6A">
        <w:rPr>
          <w:rFonts w:ascii="TH SarabunPSK" w:hAnsi="TH SarabunPSK" w:cs="TH SarabunPSK"/>
          <w:sz w:val="32"/>
          <w:szCs w:val="32"/>
          <w:cs/>
        </w:rPr>
        <w:t>/ผู้จัดทำ</w:t>
      </w:r>
    </w:p>
    <w:p w:rsidR="00FF67DC" w:rsidRDefault="00FF67DC" w:rsidP="00FF67D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70F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440FCB">
        <w:rPr>
          <w:rFonts w:ascii="TH SarabunPSK" w:hAnsi="TH SarabunPSK" w:cs="TH SarabunPSK"/>
          <w:sz w:val="32"/>
          <w:szCs w:val="32"/>
          <w:cs/>
        </w:rPr>
        <w:t xml:space="preserve"> เม</w:t>
      </w:r>
      <w:r w:rsidR="00440FCB">
        <w:rPr>
          <w:rFonts w:ascii="TH SarabunPSK" w:hAnsi="TH SarabunPSK" w:cs="TH SarabunPSK" w:hint="cs"/>
          <w:sz w:val="32"/>
          <w:szCs w:val="32"/>
          <w:cs/>
        </w:rPr>
        <w:t>ษายน</w:t>
      </w:r>
      <w:r w:rsidR="00440FCB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440FCB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FF67DC" w:rsidRPr="00570F6A" w:rsidRDefault="00FF67DC" w:rsidP="00FF67DC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:rsidR="00FF67DC" w:rsidRDefault="00FF67DC" w:rsidP="00FF67D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ธัญญรัศม์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/ผู้ตรวจ</w:t>
      </w:r>
    </w:p>
    <w:p w:rsidR="00981310" w:rsidRDefault="00FF67DC" w:rsidP="00FF67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</w:t>
      </w:r>
      <w:r w:rsidR="00440FC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2508D">
        <w:rPr>
          <w:rFonts w:ascii="TH SarabunPSK" w:hAnsi="TH SarabunPSK" w:cs="TH SarabunPSK" w:hint="cs"/>
          <w:sz w:val="32"/>
          <w:szCs w:val="32"/>
          <w:cs/>
        </w:rPr>
        <w:t xml:space="preserve"> เมษายน</w:t>
      </w:r>
      <w:r w:rsidR="00440FCB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981310" w:rsidRDefault="00981310" w:rsidP="00CE01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310" w:rsidRDefault="00981310" w:rsidP="00CE01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310" w:rsidRDefault="00981310" w:rsidP="00CE01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310" w:rsidRDefault="00981310" w:rsidP="00CE01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310" w:rsidRDefault="00981310" w:rsidP="00CE01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310" w:rsidRPr="00046951" w:rsidRDefault="00981310" w:rsidP="00CE01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0A8" w:rsidRPr="00046951" w:rsidRDefault="00046951" w:rsidP="00CE01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01E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:-</w:t>
      </w:r>
      <w:r w:rsidRPr="00046951">
        <w:rPr>
          <w:rFonts w:ascii="TH SarabunIT๙" w:hAnsi="TH SarabunIT๙" w:cs="TH SarabunIT๙"/>
          <w:sz w:val="32"/>
          <w:szCs w:val="32"/>
          <w:cs/>
        </w:rPr>
        <w:t xml:space="preserve"> เหตุผลในการประกาศใช้พระราชกฤษฎีกาฉบับนี้ คือ โดยที่เป็นการสมควรกำหนดอาคารที่ได้รับอนุมัติจากผู้จำหน่ายให้ใช้เครื่องวัดไฟฟ้า หรือให้ติดตั้งหม้อแปลงไฟฟ้าชุดเดียวหรือหลายชุดรวมกันขนาดตั้งแต่หนึ่งพันกิโลวัตต์หรือหนึ่งพันหนึ่งร้อยเจ็ดสิบห้ากิโล</w:t>
      </w:r>
      <w:proofErr w:type="spellStart"/>
      <w:r w:rsidRPr="00046951">
        <w:rPr>
          <w:rFonts w:ascii="TH SarabunIT๙" w:hAnsi="TH SarabunIT๙" w:cs="TH SarabunIT๙"/>
          <w:sz w:val="32"/>
          <w:szCs w:val="32"/>
          <w:cs/>
        </w:rPr>
        <w:t>โวลท์</w:t>
      </w:r>
      <w:proofErr w:type="spellEnd"/>
      <w:r w:rsidRPr="00046951">
        <w:rPr>
          <w:rFonts w:ascii="TH SarabunIT๙" w:hAnsi="TH SarabunIT๙" w:cs="TH SarabunIT๙"/>
          <w:sz w:val="32"/>
          <w:szCs w:val="32"/>
          <w:cs/>
        </w:rPr>
        <w:t>แอมแปร์ขึ้นไป หรืออาคารที่มีการใช้ไฟฟ้าจากระบบของผู้จำหน่าย ความร้อนจากไอน้ำจากผู้จำหน่าย หรือพลังงานสิ้นเปลืองอื่นจากผู้จำหน่ายหรือของตนเอง อย่างหนึ่งอย่างใด หรือรวมกันในรอบปีปฏิทินที่ผ่านมามีปริมาณพลังงาน ตั้งแต่ยี่สิบล้านเมกะ</w:t>
      </w:r>
      <w:proofErr w:type="spellStart"/>
      <w:r w:rsidRPr="00046951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046951">
        <w:rPr>
          <w:rFonts w:ascii="TH SarabunIT๙" w:hAnsi="TH SarabunIT๙" w:cs="TH SarabunIT๙"/>
          <w:sz w:val="32"/>
          <w:szCs w:val="32"/>
          <w:cs/>
        </w:rPr>
        <w:t>ขึ้นไป ให้เป็นอาคารควบคุมและโดยที่มาตรา ๑๘ วรรคหนึ่ง แห่งพระราชบัญญัติการส่งเสริมการอนุรักษ์พลังงาน พ.ศ. ๒๕๓๕ บัญญัติว่า การกำหนดอาคารประเภทใด ขนาด ปริมาณการใช้พลังงาน และวิธีการใช้พลังงานอย่างใดให้เป็นอาคารควบคุม ให้ตราเป็นพระราชกฤษฎีกา จึงจำเป็นต้องตราพระราชกฤษฎีกานี้</w:t>
      </w:r>
    </w:p>
    <w:sectPr w:rsidR="00A050A8" w:rsidRPr="00046951" w:rsidSect="0004695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EB" w:rsidRDefault="004334EB" w:rsidP="00046951">
      <w:pPr>
        <w:spacing w:after="0" w:line="240" w:lineRule="auto"/>
      </w:pPr>
      <w:r>
        <w:separator/>
      </w:r>
    </w:p>
  </w:endnote>
  <w:endnote w:type="continuationSeparator" w:id="0">
    <w:p w:rsidR="004334EB" w:rsidRDefault="004334EB" w:rsidP="0004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EB" w:rsidRDefault="004334EB" w:rsidP="00046951">
      <w:pPr>
        <w:spacing w:after="0" w:line="240" w:lineRule="auto"/>
      </w:pPr>
      <w:r>
        <w:separator/>
      </w:r>
    </w:p>
  </w:footnote>
  <w:footnote w:type="continuationSeparator" w:id="0">
    <w:p w:rsidR="004334EB" w:rsidRDefault="004334EB" w:rsidP="00046951">
      <w:pPr>
        <w:spacing w:after="0" w:line="240" w:lineRule="auto"/>
      </w:pPr>
      <w:r>
        <w:continuationSeparator/>
      </w:r>
    </w:p>
  </w:footnote>
  <w:footnote w:id="1">
    <w:p w:rsidR="00CE01E6" w:rsidRPr="00CE01E6" w:rsidRDefault="00CE01E6">
      <w:pPr>
        <w:pStyle w:val="FootnoteTex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CE01E6">
        <w:rPr>
          <w:rStyle w:val="FootnoteReference"/>
          <w:rFonts w:ascii="TH SarabunIT๙" w:hAnsi="TH SarabunIT๙" w:cs="TH SarabunIT๙"/>
          <w:sz w:val="28"/>
          <w:szCs w:val="28"/>
        </w:rPr>
        <w:footnoteRef/>
      </w:r>
      <w:r w:rsidRPr="00CE01E6">
        <w:rPr>
          <w:rFonts w:ascii="TH SarabunIT๙" w:hAnsi="TH SarabunIT๙" w:cs="TH SarabunIT๙"/>
          <w:sz w:val="28"/>
          <w:szCs w:val="28"/>
        </w:rPr>
        <w:t xml:space="preserve"> </w:t>
      </w:r>
      <w:r w:rsidRPr="00CE01E6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CE01E6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CE01E6">
        <w:rPr>
          <w:rFonts w:ascii="TH SarabunIT๙" w:hAnsi="TH SarabunIT๙" w:cs="TH SarabunIT๙"/>
          <w:sz w:val="28"/>
          <w:szCs w:val="28"/>
          <w:cs/>
        </w:rPr>
        <w:t xml:space="preserve"> เล่ม</w:t>
      </w:r>
      <w:r w:rsidRPr="00CE01E6">
        <w:rPr>
          <w:rFonts w:ascii="TH SarabunIT๙" w:hAnsi="TH SarabunIT๙" w:cs="TH SarabunIT๙"/>
          <w:sz w:val="28"/>
          <w:szCs w:val="28"/>
          <w:cs/>
          <w:lang w:val="th-TH"/>
        </w:rPr>
        <w:t xml:space="preserve"> ๑๑๒/ตอนที่ ๓๓ ก/หน้า ๘/๑๔ สิงหาคม ๒๕๓๘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14935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046951" w:rsidRPr="00046951" w:rsidRDefault="00046951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4695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4695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4695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C0710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046951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046951" w:rsidRDefault="00046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51"/>
    <w:rsid w:val="00046951"/>
    <w:rsid w:val="0042508D"/>
    <w:rsid w:val="004334EB"/>
    <w:rsid w:val="00440FCB"/>
    <w:rsid w:val="004C176A"/>
    <w:rsid w:val="00981310"/>
    <w:rsid w:val="00A050A8"/>
    <w:rsid w:val="00C87F5B"/>
    <w:rsid w:val="00CC0710"/>
    <w:rsid w:val="00CE01E6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046951"/>
    <w:rPr>
      <w:rFonts w:ascii="Times New Roman" w:hAnsi="Times New Roman" w:cs="Times New Roman" w:hint="default"/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6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951"/>
  </w:style>
  <w:style w:type="paragraph" w:styleId="Footer">
    <w:name w:val="footer"/>
    <w:basedOn w:val="Normal"/>
    <w:link w:val="FooterChar"/>
    <w:uiPriority w:val="99"/>
    <w:unhideWhenUsed/>
    <w:rsid w:val="00046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951"/>
  </w:style>
  <w:style w:type="paragraph" w:styleId="FootnoteText">
    <w:name w:val="footnote text"/>
    <w:basedOn w:val="Normal"/>
    <w:link w:val="FootnoteTextChar"/>
    <w:uiPriority w:val="99"/>
    <w:semiHidden/>
    <w:unhideWhenUsed/>
    <w:rsid w:val="00CE01E6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1E6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046951"/>
    <w:rPr>
      <w:rFonts w:ascii="Times New Roman" w:hAnsi="Times New Roman" w:cs="Times New Roman" w:hint="default"/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6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951"/>
  </w:style>
  <w:style w:type="paragraph" w:styleId="Footer">
    <w:name w:val="footer"/>
    <w:basedOn w:val="Normal"/>
    <w:link w:val="FooterChar"/>
    <w:uiPriority w:val="99"/>
    <w:unhideWhenUsed/>
    <w:rsid w:val="00046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951"/>
  </w:style>
  <w:style w:type="paragraph" w:styleId="FootnoteText">
    <w:name w:val="footnote text"/>
    <w:basedOn w:val="Normal"/>
    <w:link w:val="FootnoteTextChar"/>
    <w:uiPriority w:val="99"/>
    <w:semiHidden/>
    <w:unhideWhenUsed/>
    <w:rsid w:val="00CE01E6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1E6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45E4-8FA6-40C6-9FE5-FD681B51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2021-06-10T08:02:00Z</cp:lastPrinted>
  <dcterms:created xsi:type="dcterms:W3CDTF">2020-10-28T06:29:00Z</dcterms:created>
  <dcterms:modified xsi:type="dcterms:W3CDTF">2021-06-10T08:02:00Z</dcterms:modified>
</cp:coreProperties>
</file>