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38F9B" w14:textId="5A553CDD" w:rsidR="00D65E5A" w:rsidRPr="00306AD5" w:rsidRDefault="00093D66" w:rsidP="00093D66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306AD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คำอธิบายสรุปสาระสำคัญ</w:t>
      </w:r>
    </w:p>
    <w:p w14:paraId="130CD669" w14:textId="37EE3F76" w:rsidR="00093D66" w:rsidRPr="00306AD5" w:rsidRDefault="00093D66" w:rsidP="00093D66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306AD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พระราชบัญญัติกองทุนน้ำมันเชื้อเพลิง พ.ศ. ๒๕๖๒</w:t>
      </w:r>
    </w:p>
    <w:p w14:paraId="6DB7A000" w14:textId="511C1B3B" w:rsidR="00093D66" w:rsidRPr="00306AD5" w:rsidRDefault="00093D66" w:rsidP="00093D66">
      <w:pPr>
        <w:jc w:val="center"/>
        <w:rPr>
          <w:rFonts w:ascii="TH SarabunPSK" w:hAnsi="TH SarabunPSK" w:cs="TH SarabunPSK"/>
          <w:lang w:bidi="th-TH"/>
        </w:rPr>
      </w:pPr>
      <w:r w:rsidRPr="00306AD5">
        <w:rPr>
          <w:rFonts w:ascii="TH SarabunPSK" w:hAnsi="TH SarabunPSK" w:cs="TH SarabunPSK" w:hint="cs"/>
          <w:cs/>
          <w:lang w:bidi="th-TH"/>
        </w:rPr>
        <w:t>----------------------------------------------------------------------</w:t>
      </w:r>
    </w:p>
    <w:p w14:paraId="393985F6" w14:textId="45EF844B" w:rsidR="00093D66" w:rsidRPr="00306AD5" w:rsidRDefault="00835B2E" w:rsidP="00835B2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06AD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ก. </w:t>
      </w:r>
      <w:r w:rsidR="00093D66" w:rsidRPr="00306AD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ความมุ่งหมายและวัตถุประสงค์ของกฎหมาย</w:t>
      </w:r>
    </w:p>
    <w:p w14:paraId="09F03453" w14:textId="555154F6" w:rsidR="00093D66" w:rsidRPr="00306AD5" w:rsidRDefault="00093D66" w:rsidP="00306AD5">
      <w:pPr>
        <w:pStyle w:val="ListParagraph"/>
        <w:spacing w:after="120"/>
        <w:ind w:left="0" w:firstLine="128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พระราชบัญญัติกองทุนน้ำมันเชื้อเพลิง พ.ศ. ๒๕๖๒ เป็นกฎหมายที่</w:t>
      </w:r>
      <w:r w:rsidR="004D60D3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มีหลักการสำคัญในการจัดตั้งกองทุนน้ำมันเชื้อเพลิง </w:t>
      </w:r>
      <w:r w:rsidR="00F83D02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เพื่อ</w:t>
      </w:r>
      <w:r w:rsidR="004D60D3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เป็นกลไกในก</w:t>
      </w:r>
      <w:r w:rsidR="00F83D02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ารรักษาเสถียรภาพของระดับราคาน้ำมันเชื้อเพลิงในประเทศให้อยู่ในระดับที่เหมาะสม</w:t>
      </w:r>
      <w:r w:rsidR="004D60D3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83D02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และป้องกันภาวะการขาดแคลนน้ำมันเชื้อเพลิงมิให้เกิดผลกระทบต่อเศรษฐกิจ และเพื่อประโยชน์แห่งความมั่นคงด้านพลังงานและเศรษฐกิจของประเทศ เนื่องจากสถานการณ์ราคาน้ำมันเชื้อเพลิงในตลาดโลกมีการเปลี่ยนแปลงอยู่ตลอดเวลา ซึ่งอาจส่งผลกระทบต่อระดับราคาขายปลีกน้ำมันเชื้อเพลิงในประเทศ หรืออาจเกิดสถานการณ์ที่น้ำมันเชื้อเพลิงขาดแคลนและไม่เพียงพอต่อการใช้ภายในประเทศ</w:t>
      </w:r>
      <w:r w:rsidR="004D60D3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กองทุนน้ำมันเชื้อเพลิงที่จัดตั้งขึ้นตามกฎหมายนี้เป็นการยกระดับกองทุนน้ำมันเชื้อเพลิงที่มีอยู่เดิม</w:t>
      </w:r>
      <w:r w:rsidR="00DC38BD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ซึ่งจัดตั้งขึ้นตามคำสั่งนายกรัฐมนตรี ที่ ๔/๒๕๔๗ เรื่อง กำหนดมาตรการเพื่อแก้ไขและป้องกันภาวะการขาดแคลนน้ำมันเชื้อเพลิง </w:t>
      </w:r>
      <w:r w:rsidR="00306AD5" w:rsidRPr="00306AD5">
        <w:rPr>
          <w:rFonts w:ascii="TH SarabunPSK" w:hAnsi="TH SarabunPSK" w:cs="TH SarabunPSK" w:hint="cs"/>
          <w:sz w:val="32"/>
          <w:szCs w:val="32"/>
          <w:lang w:bidi="th-TH"/>
        </w:rPr>
        <w:t xml:space="preserve">    </w:t>
      </w:r>
      <w:r w:rsidR="00DC38BD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ลงวันที่ ๒๓ ธันวาคม ๒๕๔๗</w:t>
      </w:r>
    </w:p>
    <w:p w14:paraId="6FB5677F" w14:textId="4CC523D6" w:rsidR="00EF08BC" w:rsidRPr="00306AD5" w:rsidRDefault="00835B2E" w:rsidP="00835B2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06AD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ข. ส</w:t>
      </w:r>
      <w:r w:rsidR="00EF08BC" w:rsidRPr="00306AD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าระสำคัญ</w:t>
      </w:r>
      <w:r w:rsidR="00246501" w:rsidRPr="00306AD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ของกฎหมาย</w:t>
      </w:r>
    </w:p>
    <w:p w14:paraId="5088645A" w14:textId="2FEF52BC" w:rsidR="00EF08BC" w:rsidRPr="00306AD5" w:rsidRDefault="00246501" w:rsidP="00306AD5">
      <w:pPr>
        <w:spacing w:after="120"/>
        <w:ind w:left="72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สาระสำคัญของพระราชบัญญัติกองทุนน้ำมันเชื้อเพลิง พ.ศ. ๒๕๖๒ </w:t>
      </w:r>
    </w:p>
    <w:p w14:paraId="7EB73B75" w14:textId="2C27E82D" w:rsidR="00835B2E" w:rsidRPr="00306AD5" w:rsidRDefault="0054118F" w:rsidP="00835B2E">
      <w:pPr>
        <w:pStyle w:val="ListParagraph"/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06AD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๑.</w:t>
      </w:r>
      <w:r w:rsidR="00246501" w:rsidRPr="00306AD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835B2E" w:rsidRPr="00306AD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กองทุนน้ำมันเชื้อเพลิง</w:t>
      </w:r>
    </w:p>
    <w:p w14:paraId="796E5FBC" w14:textId="316B87FF" w:rsidR="0054118F" w:rsidRPr="00306AD5" w:rsidRDefault="00750F59" w:rsidP="00835B2E">
      <w:pPr>
        <w:pStyle w:val="ListParagraph"/>
        <w:spacing w:after="0"/>
        <w:ind w:left="0"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๑.๑ </w:t>
      </w:r>
      <w:r w:rsidR="00306227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กำหนดให้จัดตั้ง “กองทุนน้ำมันเชื้อเพลิง” ขึ้นในสำนักงานกองทุนน้ำมันเชื้อเพลิง  โดยมีวัตถุประสงค์เพื่อรักษาเสถียรภาพราคาน้ำมันเชื้อเพลิงในประเทศให้อยู่ในระดับที่เหมาะสมในกรณีที่เกิดวิกฤตการณ์ด้านน้ำมันเชื้อเพลิง</w:t>
      </w:r>
      <w:r w:rsidR="003F5F4D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ซึ่งการดำเนินการตามวัตถุประสงค์ดังกล่าวให้อยู่ภายใต้กรอบนโยบายการบริหารกองทุนตามที่คณะกรรมการนโยบายพลังงานแห่งชาติกำหนด</w:t>
      </w:r>
      <w:r w:rsidR="0054118F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(หมวด ๑</w:t>
      </w:r>
      <w:r w:rsidR="0054118F" w:rsidRPr="00306AD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54118F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มาตรา ๕)</w:t>
      </w:r>
    </w:p>
    <w:p w14:paraId="2E84272A" w14:textId="449B3E30" w:rsidR="00750F59" w:rsidRPr="00306AD5" w:rsidRDefault="00306AD5" w:rsidP="00750F59">
      <w:pPr>
        <w:pStyle w:val="ListParagraph"/>
        <w:spacing w:after="0"/>
        <w:ind w:left="0" w:firstLine="128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="00750F59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๑.๒ กองทุนน้ำมันเชื้อเพลิง </w:t>
      </w:r>
      <w:r w:rsidR="009B54ED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ส่วนใหญ่</w:t>
      </w:r>
      <w:r w:rsidR="00750F59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ประกอบด้วยเงินและทรัพย์สินที่ได้รับโอนจากกองทุนน้ำมันเชื้อเพลิงตามคำสั่งนายกรัฐมนตรี ที่ ๔/๒๕๔๗ เรื่อง กำหนดมาตรการเพื่อแก้ไขและป้องกันภาวะการขาดแคลนน้ำมันเชื้อเพลิง ลงวันที่ ๒๓ ธันวาคม ๒๕๔๗ </w:t>
      </w:r>
      <w:r w:rsidR="009B54ED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เงินและเงินเพิ่มที่ส่งเข้ากองทุน และเงินกู้</w:t>
      </w:r>
      <w:r w:rsidR="008174EF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B54ED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(หมวด ๑</w:t>
      </w:r>
      <w:r w:rsidR="00CF7D81">
        <w:rPr>
          <w:rFonts w:ascii="TH SarabunPSK" w:hAnsi="TH SarabunPSK" w:cs="TH SarabunPSK"/>
          <w:sz w:val="32"/>
          <w:szCs w:val="32"/>
          <w:lang w:bidi="th-TH"/>
        </w:rPr>
        <w:t xml:space="preserve">     </w:t>
      </w:r>
      <w:r w:rsidR="009B54ED" w:rsidRPr="00306AD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9B54ED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มาตรา </w:t>
      </w:r>
      <w:r w:rsidR="008174EF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๖</w:t>
      </w:r>
      <w:r w:rsidR="009B54ED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14:paraId="508A6248" w14:textId="62B28E6F" w:rsidR="00835B2E" w:rsidRPr="00306AD5" w:rsidRDefault="0054118F" w:rsidP="00835B2E">
      <w:pPr>
        <w:pStyle w:val="ListParagraph"/>
        <w:spacing w:after="0"/>
        <w:ind w:left="0" w:hanging="142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06AD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๒. </w:t>
      </w:r>
      <w:r w:rsidR="00835B2E" w:rsidRPr="00306AD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คณะกรรมการบริหารกองทุนน้ำมันเชื้อเพลิง</w:t>
      </w:r>
    </w:p>
    <w:p w14:paraId="0AA2D19C" w14:textId="0A995972" w:rsidR="00D11CDE" w:rsidRDefault="003F5F4D" w:rsidP="00835B2E">
      <w:pPr>
        <w:pStyle w:val="ListParagraph"/>
        <w:spacing w:after="0"/>
        <w:ind w:left="0"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คณะกรรมการบริหารกองทุนน้ำมันเชื้อเพลิง</w:t>
      </w:r>
      <w:r w:rsidR="0054118F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11CDE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เป็นผู้ทำหน้าที่ในการบริหารกิจการของกองทุน</w:t>
      </w:r>
      <w:r w:rsidR="008B1B96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น้ำมันเชื้อเพลิง </w:t>
      </w:r>
      <w:r w:rsidR="00D11CDE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ให้มีประสิ</w:t>
      </w:r>
      <w:r w:rsidR="00A129EE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ท</w:t>
      </w:r>
      <w:r w:rsidR="00D11CDE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ธิภาพและเป็นไปตามวัตถุประสงค์ในการจัดตั้งกองทุน ประกอบด้วย</w:t>
      </w:r>
    </w:p>
    <w:p w14:paraId="3809332C" w14:textId="0949EAA5" w:rsidR="00393F89" w:rsidRPr="00306AD5" w:rsidRDefault="00393F89" w:rsidP="00393F89">
      <w:pPr>
        <w:pStyle w:val="ListParagraph"/>
        <w:spacing w:after="0"/>
        <w:ind w:left="3600" w:firstLine="144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-๒-</w:t>
      </w:r>
    </w:p>
    <w:p w14:paraId="450589CC" w14:textId="3B762340" w:rsidR="00D11CDE" w:rsidRPr="00306AD5" w:rsidRDefault="00D11CDE" w:rsidP="00D11CDE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รัฐมนตรีว่าการกระทรวงพลังงาน เป็นประธานกรรมการ</w:t>
      </w:r>
    </w:p>
    <w:p w14:paraId="0556312D" w14:textId="00C1C65C" w:rsidR="00D11CDE" w:rsidRPr="00306AD5" w:rsidRDefault="00D11CDE" w:rsidP="00D11CDE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ปลัดกระทรวงพลังงาน เป็นรองประธานกรรมการ</w:t>
      </w:r>
    </w:p>
    <w:p w14:paraId="731D81E4" w14:textId="073D4539" w:rsidR="00D11CDE" w:rsidRPr="00CF7D81" w:rsidRDefault="00D11CDE" w:rsidP="00CF7D81">
      <w:pPr>
        <w:pStyle w:val="ListParagraph"/>
        <w:numPr>
          <w:ilvl w:val="0"/>
          <w:numId w:val="2"/>
        </w:numPr>
        <w:tabs>
          <w:tab w:val="left" w:pos="2552"/>
        </w:tabs>
        <w:spacing w:after="0"/>
        <w:ind w:left="0" w:firstLine="215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F7D81">
        <w:rPr>
          <w:rFonts w:ascii="TH SarabunPSK" w:hAnsi="TH SarabunPSK" w:cs="TH SarabunPSK" w:hint="cs"/>
          <w:sz w:val="32"/>
          <w:szCs w:val="32"/>
          <w:cs/>
          <w:lang w:bidi="th-TH"/>
        </w:rPr>
        <w:t>กรรมการโดยตำแหน่ง ได้แก่ ปลัดกระทรวงการคลัง ปลัดกระทรวงคมนาคม ปลัดกระทรวงอุตสาหกรรม เลขาธิการคณะกรรมการกฤษฎีกา อธิบดีกรมการค้าภายใน อธิบดีกรมธุรกิจพลังงาน อธิบดีกรมบัญชีกลาง</w:t>
      </w:r>
      <w:r w:rsidR="003E551A" w:rsidRPr="00CF7D8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และผู้อำ</w:t>
      </w:r>
      <w:r w:rsidR="0054118F" w:rsidRPr="00CF7D81">
        <w:rPr>
          <w:rFonts w:ascii="TH SarabunPSK" w:hAnsi="TH SarabunPSK" w:cs="TH SarabunPSK" w:hint="cs"/>
          <w:sz w:val="32"/>
          <w:szCs w:val="32"/>
          <w:cs/>
          <w:lang w:bidi="th-TH"/>
        </w:rPr>
        <w:t>น</w:t>
      </w:r>
      <w:r w:rsidR="003E551A" w:rsidRPr="00CF7D81">
        <w:rPr>
          <w:rFonts w:ascii="TH SarabunPSK" w:hAnsi="TH SarabunPSK" w:cs="TH SarabunPSK" w:hint="cs"/>
          <w:sz w:val="32"/>
          <w:szCs w:val="32"/>
          <w:cs/>
          <w:lang w:bidi="th-TH"/>
        </w:rPr>
        <w:t>วยการสำนักงานนโยบายและแผนพลังงาน</w:t>
      </w:r>
    </w:p>
    <w:p w14:paraId="43690270" w14:textId="06513F08" w:rsidR="003E551A" w:rsidRPr="00306AD5" w:rsidRDefault="003E551A" w:rsidP="00CF7D81">
      <w:pPr>
        <w:pStyle w:val="ListParagraph"/>
        <w:numPr>
          <w:ilvl w:val="0"/>
          <w:numId w:val="2"/>
        </w:numPr>
        <w:tabs>
          <w:tab w:val="left" w:pos="2552"/>
        </w:tabs>
        <w:spacing w:after="0"/>
        <w:ind w:left="0" w:firstLine="215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กรรมการผู้ทรงคุณวุฒิ ซึ่งคณะรัฐมนตรีแต่งตั้งจากผู้มีความรู้ ความเชี่ยวชาญและประสบการณ์ในด้านการเงินและด้านธุรกิจน้ำมันเชื้อเพลิง อย่างน้อยด้านละหนึ่งคน หรือด้านอื่นที่เกี่ยวข้องและเป็นประโยชน์ต่อการดำเนินงานของกองทุน รวมจำนวน ๔ คน</w:t>
      </w:r>
    </w:p>
    <w:p w14:paraId="58281C28" w14:textId="2DF9AEE2" w:rsidR="0054118F" w:rsidRPr="00306AD5" w:rsidRDefault="001E0C09" w:rsidP="00CF7D81">
      <w:pPr>
        <w:pStyle w:val="ListParagraph"/>
        <w:spacing w:after="120"/>
        <w:ind w:left="0" w:firstLine="1288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</w:t>
      </w:r>
      <w:r w:rsidR="008B1B96" w:rsidRPr="00306AD5">
        <w:rPr>
          <w:rFonts w:ascii="TH SarabunPSK" w:hAnsi="TH SarabunPSK" w:cs="TH SarabunPSK" w:hint="cs"/>
          <w:sz w:val="32"/>
          <w:szCs w:val="32"/>
          <w:lang w:bidi="th-TH"/>
        </w:rPr>
        <w:t xml:space="preserve"> </w:t>
      </w:r>
      <w:r w:rsidR="00A129EE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ผู้อำนวยการสำนักงานกองทุนน้ำมันเชื้อเพลิงเป็นกรรมการและเลขานุการ  และให้ผู้อำนวยการสำนักงานกองทุนน้ำมันเชื้อเพลิงแต่งตั้งเจ้าหน้าที่สำนักงานกองทุนน้ำมันเชื้อเพลิงเป็นผู้ช่วยเลขานุการ</w:t>
      </w:r>
      <w:r w:rsidR="0054118F" w:rsidRPr="00306AD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54118F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(หมวด ๒ </w:t>
      </w: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4118F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มาตรา ๙)</w:t>
      </w:r>
    </w:p>
    <w:p w14:paraId="10FB8B86" w14:textId="77777777" w:rsidR="00835B2E" w:rsidRPr="00306AD5" w:rsidRDefault="00D00BD0" w:rsidP="00835B2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06AD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๓.</w:t>
      </w:r>
      <w:r w:rsidR="00AE30D1" w:rsidRPr="00306AD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4404BD" w:rsidRPr="00306AD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สำนักงานกองทุนน้ำมันเชื้อเพลิง</w:t>
      </w:r>
      <w:r w:rsidR="00805778" w:rsidRPr="00306AD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14:paraId="3223BA4B" w14:textId="2704EA52" w:rsidR="00F15E6F" w:rsidRPr="00306AD5" w:rsidRDefault="00835B2E" w:rsidP="00CF7D81">
      <w:pPr>
        <w:spacing w:after="12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สำนักงานกองทุนน้ำมันเชื้อเพลิง </w:t>
      </w:r>
      <w:r w:rsidR="00D00BD0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มีฐานะเป็นหน่วยงานของรัฐที่เป็นนิติบุคคล อยู่ภายใต้การกำกับดูแลของรัฐมนตรีว่าการกระทรวงพลังงาน </w:t>
      </w:r>
      <w:r w:rsidR="00D25E20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มีหน้าที่และอำนาจจัดทำแผนรองรับวิกฤตการณ์</w:t>
      </w:r>
      <w:r w:rsidR="00716895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ด้านน้ำมันเชื้อเพลิงและแผนยุทธศาสตร์กองทุนน้ำมันเชื้อเพลิง และกู้ยืมเงินให้กองทุนน้ำมันเชื้อเพลิง กรณีที่เงินกองทุนมีไม่เพียงพอสำหรับการดำเนินการตามวัตถุประสงค์ ทั้งนี้ การกู้ยืมเงินต้องได้รับความเห็นชอบของคณะกรรมการบริหารกองทุนน้ำมันเชื้อเพลิง และต้องได้รับการอนุมัติ</w:t>
      </w:r>
      <w:r w:rsidR="001776D0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จากคณะรัฐมนตรี รวมทั้งเป็นไปตามหลักเกณฑ์ที่คณะรัฐมนตรีกำหนด</w:t>
      </w:r>
      <w:r w:rsidR="00CF7D8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15E6F" w:rsidRPr="00F25381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F15E6F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หมวด ๓ มาตรา ๑๘ และ มาตรา ๑๙)</w:t>
      </w:r>
    </w:p>
    <w:p w14:paraId="7E87B34F" w14:textId="77777777" w:rsidR="00835B2E" w:rsidRPr="00306AD5" w:rsidRDefault="00AE30D1" w:rsidP="00835B2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06AD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๔. </w:t>
      </w:r>
      <w:r w:rsidR="001776D0" w:rsidRPr="00306AD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ผู้อำนวยการสำนักงานกองทุนน้ำมันเชื้อเพลิง</w:t>
      </w:r>
    </w:p>
    <w:p w14:paraId="6521B23B" w14:textId="73BB5EA1" w:rsidR="001E0C09" w:rsidRDefault="001776D0" w:rsidP="00CF7D81">
      <w:pPr>
        <w:spacing w:after="120"/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35B2E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ผู้อำนวยการสำนักงานกองทุนน้ำมันเชื้อเพลิง </w:t>
      </w:r>
      <w:r w:rsidR="00AE30D1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เป็นผู้รับผิดชอบบริหารกิจการของสำนักงาน</w:t>
      </w:r>
      <w:r w:rsidR="00F15E6F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กองทุนน้ำมันเชื้อเพลิง</w:t>
      </w:r>
      <w:r w:rsidR="00AE30D1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และขึ้นตรงต่อคณะกรรมการบริหารกองทุนน้ำมันเชื้อเพลิง </w:t>
      </w: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มีหน้าที่และอำนาจบริหารกิจการของสำนักงานให้เป็นไปตามกฎหมาย วัตถุประสงค์ของกองทุนน้ำมันเชื้อเพลิง ระเบียบ ข้อบังคับ ประกาศ นโยบาย หรือมติที่คณะกรรมการนโยบายพลังงานแห่งชาติ หรือคณะกรรมการบริหารกองทุนน้ำมันเชื้อเพลิงกำหนด</w:t>
      </w:r>
      <w:r w:rsidR="00F15E6F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E0C09" w:rsidRPr="00F25381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1E0C09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หมวด ๓ มาตรา ๒๐)</w:t>
      </w:r>
    </w:p>
    <w:p w14:paraId="762A4A82" w14:textId="4F795F87" w:rsidR="00393F89" w:rsidRDefault="00393F89" w:rsidP="00CF7D81">
      <w:pPr>
        <w:spacing w:after="120"/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7E529315" w14:textId="40E1930D" w:rsidR="00393F89" w:rsidRDefault="00393F89" w:rsidP="00CF7D81">
      <w:pPr>
        <w:spacing w:after="120"/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28D32E78" w14:textId="02006FA1" w:rsidR="00393F89" w:rsidRPr="00306AD5" w:rsidRDefault="00393F89" w:rsidP="00393F89">
      <w:pPr>
        <w:spacing w:after="120"/>
        <w:ind w:left="2880" w:firstLine="144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-๓-</w:t>
      </w:r>
    </w:p>
    <w:p w14:paraId="412774DE" w14:textId="00EF2105" w:rsidR="00835B2E" w:rsidRPr="00306AD5" w:rsidRDefault="00835B2E" w:rsidP="00835B2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06AD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๕. การดำเนินงานของกองทุน</w:t>
      </w:r>
      <w:r w:rsidR="00B4263B" w:rsidRPr="00306AD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น้ำมันเชื้อเพลิง</w:t>
      </w:r>
    </w:p>
    <w:p w14:paraId="0D7852B9" w14:textId="670D1DF0" w:rsidR="00F15E6F" w:rsidRPr="00306AD5" w:rsidRDefault="001776D0" w:rsidP="00F15E6F">
      <w:pPr>
        <w:spacing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กองทุนน้ำมันเชื้อเพลิง ต้องมีเงิน</w:t>
      </w:r>
      <w:r w:rsidR="004325EC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เพียงพอ</w:t>
      </w:r>
      <w:r w:rsidR="00FA6B23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เพื่อใช้ในการบริหารจัดการอย่างมีประสิทธิภาพ ซึ่งรวมกับเงินกู้ยืมแล้วต้องไม่เกินจำนวนสี่หมื่นล้านบาท</w:t>
      </w:r>
      <w:r w:rsidR="004325EC" w:rsidRPr="00306AD5">
        <w:rPr>
          <w:rFonts w:ascii="TH SarabunPSK" w:hAnsi="TH SarabunPSK" w:cs="TH SarabunPSK" w:hint="cs"/>
          <w:sz w:val="32"/>
          <w:szCs w:val="32"/>
          <w:lang w:bidi="th-TH"/>
        </w:rPr>
        <w:t xml:space="preserve"> </w:t>
      </w:r>
      <w:r w:rsidR="00580B56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(หมวด ๔ มาตรา ๒๖) </w:t>
      </w:r>
      <w:r w:rsidR="007F5BF3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โดยกำหนดบุคคลผู้มีหน้าที่ส่งเงินเข้ากองทุน และบุคคลที่มีสิทธิได้รับเงินชดเชยจากกองทุน </w:t>
      </w:r>
      <w:r w:rsidR="00E53474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และกรณีที่ต้องส่งเงินชดเชยคืนกองทุน</w:t>
      </w:r>
      <w:r w:rsidR="00A43353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F5BF3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ซึ่งเป็นไปตามอัตราที่คณะกรรมการบริหารกองทุนน้ำมันเชื้อเพลิง</w:t>
      </w:r>
      <w:r w:rsidR="00E53474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ประกาศ</w:t>
      </w:r>
      <w:r w:rsidR="007F5BF3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กำหนด</w:t>
      </w:r>
      <w:r w:rsidR="00E53474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พร้อมทั้งกำหนดกรณี</w:t>
      </w:r>
      <w:r w:rsidR="00CF7D81">
        <w:rPr>
          <w:rFonts w:ascii="TH SarabunPSK" w:hAnsi="TH SarabunPSK" w:cs="TH SarabunPSK" w:hint="cs"/>
          <w:sz w:val="32"/>
          <w:szCs w:val="32"/>
          <w:cs/>
          <w:lang w:bidi="th-TH"/>
        </w:rPr>
        <w:t>ที่ให้ได้รับ</w:t>
      </w:r>
      <w:r w:rsidR="00E53474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ยกเว้นไม่ต้องส่งเงินเข้ากองทุน </w:t>
      </w:r>
      <w:r w:rsidR="00FC4F9B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โดยมีบทกำหนดโทษทางอาญาหากไม่ปฏิบัติตามกฎหมาย </w:t>
      </w:r>
      <w:r w:rsidR="00835B2E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ดัง</w:t>
      </w:r>
      <w:r w:rsidR="00BC141A">
        <w:rPr>
          <w:rFonts w:ascii="TH SarabunPSK" w:hAnsi="TH SarabunPSK" w:cs="TH SarabunPSK" w:hint="cs"/>
          <w:sz w:val="32"/>
          <w:szCs w:val="32"/>
          <w:cs/>
          <w:lang w:bidi="th-TH"/>
        </w:rPr>
        <w:t>ต่อไป</w:t>
      </w:r>
      <w:r w:rsidR="00835B2E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นี้ </w:t>
      </w:r>
    </w:p>
    <w:p w14:paraId="549E48CA" w14:textId="1F6F12FE" w:rsidR="00580B56" w:rsidRPr="00306AD5" w:rsidRDefault="00835B2E" w:rsidP="00580B56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๕.๑</w:t>
      </w:r>
      <w:r w:rsidRPr="00306AD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บุคคลผู้มีหน้าที่ส่งเงินเข้ากองทุน</w:t>
      </w:r>
      <w:r w:rsidR="00BF4111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และมีสิทธิได้รับเงินชดเชยจากกองทุน</w:t>
      </w:r>
      <w:r w:rsidR="00580B56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(หมวด ๔ มาตรา ๒๗ และ มาตรา ๒๙)</w:t>
      </w:r>
    </w:p>
    <w:p w14:paraId="555E5115" w14:textId="2EA61A4C" w:rsidR="00B4263B" w:rsidRPr="00306AD5" w:rsidRDefault="00B4263B" w:rsidP="00F15E6F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(๑)</w:t>
      </w:r>
      <w:r w:rsidR="00BC141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C53A6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ผู้ผลิตและผู้จำหน่ายน้ำมันเชื้อเพลิงซึ่งเป็นโรงกลั่น</w:t>
      </w:r>
      <w:r w:rsidR="000D5CF2" w:rsidRPr="00306AD5">
        <w:rPr>
          <w:rFonts w:ascii="TH SarabunPSK" w:hAnsi="TH SarabunPSK" w:cs="TH SarabunPSK" w:hint="cs"/>
          <w:sz w:val="32"/>
          <w:szCs w:val="32"/>
          <w:lang w:val="en-ZW" w:bidi="th-TH"/>
        </w:rPr>
        <w:t>*</w:t>
      </w:r>
      <w:r w:rsidR="009C53A6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ให้ส่งเงินตามปริมาณน้ำมันเชื้อเพลิงที่ผลิตและจำหน่าย</w:t>
      </w:r>
      <w:r w:rsidR="00A077B6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ให้แก่กรมสรรพสามิต ตามระยะเวลาและวิธีการส่งเงินที่กรมสรรพสามิตประกาศกำหนด </w:t>
      </w:r>
      <w:r w:rsidR="006D7B29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ะมีสิทธิได้รับเงินชดเชยจากกองทุนตามปริมาณน้ำมันเชื้อเพลิงที่ผลิตและจำหน่ายเพื่อใช้ภายในประเทศ </w:t>
      </w:r>
      <w:r w:rsidR="00A077B6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สำหรับกรณีน้ำมันเชื้อเพลิงที่ผลิตภายในประเทศ</w:t>
      </w:r>
    </w:p>
    <w:p w14:paraId="33131CC4" w14:textId="74528310" w:rsidR="0075699A" w:rsidRPr="00306AD5" w:rsidRDefault="000D5CF2" w:rsidP="000D5CF2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06AD5">
        <w:rPr>
          <w:rFonts w:ascii="TH SarabunPSK" w:hAnsi="TH SarabunPSK" w:cs="TH SarabunPSK" w:hint="cs"/>
          <w:sz w:val="32"/>
          <w:szCs w:val="32"/>
          <w:lang w:bidi="th-TH"/>
        </w:rPr>
        <w:t xml:space="preserve">* </w:t>
      </w:r>
      <w:proofErr w:type="gramStart"/>
      <w:r w:rsidRPr="00306AD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r w:rsidR="0075699A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BC141A">
        <w:rPr>
          <w:rFonts w:ascii="TH SarabunPSK" w:hAnsi="TH SarabunPSK" w:cs="TH SarabunPSK"/>
          <w:sz w:val="32"/>
          <w:szCs w:val="32"/>
          <w:lang w:val="en-ZW" w:bidi="th-TH"/>
        </w:rPr>
        <w:t>:</w:t>
      </w:r>
      <w:proofErr w:type="gramEnd"/>
      <w:r w:rsidR="00BC141A">
        <w:rPr>
          <w:rFonts w:ascii="TH SarabunPSK" w:hAnsi="TH SarabunPSK" w:cs="TH SarabunPSK"/>
          <w:sz w:val="32"/>
          <w:szCs w:val="32"/>
          <w:lang w:val="en-ZW" w:bidi="th-TH"/>
        </w:rPr>
        <w:t xml:space="preserve"> </w:t>
      </w:r>
      <w:r w:rsidR="0075699A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โรงกลั่นตามพระราชบัญญัตินี้ หมายความว่า </w:t>
      </w: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โรงกลั่นน้ำมันเชื้อเพลิง โรงงานอุตสาหกรรมปิโตรเคมีและสารละลาย สถานที่ผลิตและจำหน่ายน้ำมันเชื้อเพลิง และโรงแยกก๊าซธรรมชาติที่ผลิตและจำหน่าย</w:t>
      </w:r>
      <w:r w:rsidR="00BC141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</w:t>
      </w: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ก๊าซปิโตรเลียมเหลว</w:t>
      </w:r>
    </w:p>
    <w:p w14:paraId="5F5F34B6" w14:textId="354BA975" w:rsidR="009C53A6" w:rsidRPr="00306AD5" w:rsidRDefault="009C53A6" w:rsidP="00F15E6F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(๒)</w:t>
      </w:r>
      <w:r w:rsidR="00BC141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A077B6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ผู้นำเข้าน้ำมันเชื้อเพลิง ให้ส่งเงิน</w:t>
      </w:r>
      <w:r w:rsidR="004036BC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ตามปริมาณน้ำมันเชื้อเพลิงที่นำเข้ามาในประเทศ</w:t>
      </w:r>
      <w:r w:rsidR="00A077B6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ให้แก่กรมศุลกา</w:t>
      </w:r>
      <w:r w:rsidR="004036BC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ก</w:t>
      </w:r>
      <w:r w:rsidR="00A077B6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ร ตามระยะเวลาและวิธีการที่กรมศุล</w:t>
      </w:r>
      <w:r w:rsidR="004036BC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ก</w:t>
      </w:r>
      <w:r w:rsidR="00A077B6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ากรประกาศกำหนด </w:t>
      </w:r>
      <w:r w:rsidR="006D7B29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และมีสิทธิได้รับเงินชดเชยจากกองทุนตามปริมาณน้ำมันเชื้อเพลิงที่นำเข้าเพื่อใช้ภายในประเทศ </w:t>
      </w:r>
      <w:r w:rsidR="00A077B6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สำหรับกรณีน้ำมันเชื้อเพลิงที่นำเข้ามาในประเทศ</w:t>
      </w:r>
    </w:p>
    <w:p w14:paraId="2850F20F" w14:textId="65C7222B" w:rsidR="004036BC" w:rsidRDefault="004036BC" w:rsidP="00F15E6F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(๓)</w:t>
      </w:r>
      <w:r w:rsidR="00BC141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ผู้ซื้อหรือได้มาซึ่งก๊าซปิโตรเลียมเหลว ให้ส่งเงินตามปริมาณก๊าซปิโตรเลียมเหลวที่ซื้อหรือได้มาให้แก่กรมเชื้อเพลิงธรรมชาติ ตามระยะเวลาและวิธีการที่กรมเชื้อเพลิงธรรมชาติประกาศกำหนด</w:t>
      </w:r>
      <w:r w:rsidR="00224223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6D7B29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และมีสิทธิได้รับเงินชดเชยจากกองทุนตามปริมาณก๊าซปิโตรเลียมเหลวที่ซื้อหรือได้มา</w:t>
      </w:r>
      <w:r w:rsidR="00BC141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24223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สำหรับกรณีก๊าซปิโตรเลียมเหลวจากการแยกก๊าซธรรมชาติที่ซื้อหรือได้มาจากรับผู้รับสัมปทานหรือผู้รับสัญญาแบ่งปันผลผลิตตามกฎหมายว่าด้วยปิโตรเลียม</w:t>
      </w:r>
      <w:r w:rsidR="00580B56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2376ABAF" w14:textId="1AA51DD0" w:rsidR="00393F89" w:rsidRDefault="00393F89" w:rsidP="00F15E6F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4B7561BE" w14:textId="7133A42A" w:rsidR="00393F89" w:rsidRDefault="00393F89" w:rsidP="00F15E6F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652DDFE8" w14:textId="2BF3C2D7" w:rsidR="00393F89" w:rsidRDefault="00393F89" w:rsidP="00F15E6F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418679BD" w14:textId="3A4831F2" w:rsidR="00393F89" w:rsidRPr="00306AD5" w:rsidRDefault="00393F89" w:rsidP="00393F89">
      <w:pPr>
        <w:spacing w:after="0"/>
        <w:ind w:left="2880"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-๔-</w:t>
      </w:r>
    </w:p>
    <w:p w14:paraId="2F26C3F1" w14:textId="08634D57" w:rsidR="00BF4111" w:rsidRPr="00306AD5" w:rsidRDefault="00BF4111" w:rsidP="00BF4111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๕.๒ กรณี</w:t>
      </w:r>
      <w:r w:rsidR="00AC3BF1">
        <w:rPr>
          <w:rFonts w:ascii="TH SarabunPSK" w:hAnsi="TH SarabunPSK" w:cs="TH SarabunPSK" w:hint="cs"/>
          <w:sz w:val="32"/>
          <w:szCs w:val="32"/>
          <w:cs/>
          <w:lang w:bidi="th-TH"/>
        </w:rPr>
        <w:t>ที่ให้ได้รับ</w:t>
      </w: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ยกเว้นไม่ต้องส่งเงินเข้ากองทุน</w:t>
      </w:r>
      <w:r w:rsidR="00AC3BF1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น้ำมันเชื้อเพลิง</w:t>
      </w: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80B56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(หมวด ๔ มาตรา ๒๘)</w:t>
      </w:r>
    </w:p>
    <w:p w14:paraId="7D37C984" w14:textId="33405938" w:rsidR="00BF4111" w:rsidRPr="00306AD5" w:rsidRDefault="00BF4111" w:rsidP="00BF4111">
      <w:pPr>
        <w:pStyle w:val="ListParagraph"/>
        <w:spacing w:after="0"/>
        <w:ind w:left="0" w:firstLine="21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(๑) </w:t>
      </w:r>
      <w:r w:rsidR="00BC141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การนำน้ำมันเชื้อเพลิงที่ผลิตในโรงกลั่น มาใช้เป็นเชื้อเพลิงในกระบวนการผลิตในโรงกลั่นของผู้ผลิต หรือใช้เป็นวัตถุดิบในโรงกลั่นของผู้ผลิต หรือนำมาขายหรือจำหน่ายเพื่อใช้เป็นวัตถุดิบใน</w:t>
      </w:r>
      <w:r w:rsidR="00BC141A">
        <w:rPr>
          <w:rFonts w:ascii="TH SarabunPSK" w:hAnsi="TH SarabunPSK" w:cs="TH SarabunPSK"/>
          <w:sz w:val="32"/>
          <w:szCs w:val="32"/>
          <w:lang w:bidi="th-TH"/>
        </w:rPr>
        <w:t xml:space="preserve">     </w:t>
      </w: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โรงกลั่นของบุคคลอื่น</w:t>
      </w:r>
    </w:p>
    <w:p w14:paraId="603ACC68" w14:textId="5B91A50A" w:rsidR="00BF4111" w:rsidRPr="00306AD5" w:rsidRDefault="00BF4111" w:rsidP="00BC141A">
      <w:pPr>
        <w:pStyle w:val="ListParagraph"/>
        <w:numPr>
          <w:ilvl w:val="0"/>
          <w:numId w:val="4"/>
        </w:numPr>
        <w:tabs>
          <w:tab w:val="left" w:pos="2552"/>
        </w:tabs>
        <w:spacing w:after="0"/>
        <w:ind w:left="0" w:firstLine="21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การนำเชื้อเพลิงเข้ามาในประเทศเพื่อใช้หรือขายหรือจำหน่ายเป็นวัตถุดิบใน</w:t>
      </w:r>
      <w:r w:rsidR="00BC141A">
        <w:rPr>
          <w:rFonts w:ascii="TH SarabunPSK" w:hAnsi="TH SarabunPSK" w:cs="TH SarabunPSK"/>
          <w:sz w:val="32"/>
          <w:szCs w:val="32"/>
          <w:lang w:bidi="th-TH"/>
        </w:rPr>
        <w:t xml:space="preserve">      </w:t>
      </w: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โรงกลั่น</w:t>
      </w:r>
    </w:p>
    <w:p w14:paraId="4AC08A92" w14:textId="6ECBEB2A" w:rsidR="00BF4111" w:rsidRPr="00306AD5" w:rsidRDefault="00BF4111" w:rsidP="00BC141A">
      <w:pPr>
        <w:pStyle w:val="ListParagraph"/>
        <w:numPr>
          <w:ilvl w:val="0"/>
          <w:numId w:val="4"/>
        </w:numPr>
        <w:tabs>
          <w:tab w:val="left" w:pos="2552"/>
        </w:tabs>
        <w:spacing w:after="0"/>
        <w:ind w:left="0" w:firstLine="21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การส่งน้ำมันออกนอกประเทศ หรือส่งน้ำมันเข้าไปในคลังสินค้าทัณฑ์บนหรือ</w:t>
      </w:r>
      <w:r w:rsidR="00BC141A">
        <w:rPr>
          <w:rFonts w:ascii="TH SarabunPSK" w:hAnsi="TH SarabunPSK" w:cs="TH SarabunPSK"/>
          <w:sz w:val="32"/>
          <w:szCs w:val="32"/>
          <w:lang w:bidi="th-TH"/>
        </w:rPr>
        <w:t xml:space="preserve">    </w:t>
      </w: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เขตปลอดอากรตามกฎหมายว่าด้วยศุลกากร หรือเขตประกอบการเสรีตามกฎหมายว่าด้วยการนิคมอุตสาหกรรมแห่งประเทศไทย</w:t>
      </w:r>
    </w:p>
    <w:p w14:paraId="58C2D08E" w14:textId="77777777" w:rsidR="00C3081C" w:rsidRPr="00306AD5" w:rsidRDefault="00BF4111" w:rsidP="00BC141A">
      <w:pPr>
        <w:pStyle w:val="ListParagraph"/>
        <w:numPr>
          <w:ilvl w:val="0"/>
          <w:numId w:val="4"/>
        </w:numPr>
        <w:tabs>
          <w:tab w:val="left" w:pos="2552"/>
        </w:tabs>
        <w:spacing w:after="0"/>
        <w:ind w:left="0" w:firstLine="21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ารขายหรือจำหน่ายน้ำมันเชื้อเพลิงให้แก่ผู้ประกอบการค้าน้ำมันเชื้อเพลิงเพื่อนำไปขายหรือจำหน่ายให้แก่เรือประมงในเขตต่อเนื่องของประเทศ </w:t>
      </w:r>
    </w:p>
    <w:p w14:paraId="5790E63E" w14:textId="77FD489C" w:rsidR="00BF4111" w:rsidRPr="00306AD5" w:rsidRDefault="00C3081C" w:rsidP="00BC141A">
      <w:pPr>
        <w:pStyle w:val="ListParagraph"/>
        <w:numPr>
          <w:ilvl w:val="0"/>
          <w:numId w:val="4"/>
        </w:numPr>
        <w:tabs>
          <w:tab w:val="left" w:pos="2552"/>
        </w:tabs>
        <w:spacing w:after="0"/>
        <w:ind w:left="0" w:firstLine="21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การขายหรือจำหน่ายน้ำมันเชื้อเพลิงให้แก่</w:t>
      </w:r>
      <w:r w:rsidR="00BF4111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เรือที่มีขนาดเกินกว่าห้าร้อยตันกรอสส์เพื่อใช้เป็นเชื้อเพลิงในการเดินทางออกนอกประเทศ</w:t>
      </w:r>
    </w:p>
    <w:p w14:paraId="6FC87FD4" w14:textId="7F637166" w:rsidR="006D7B29" w:rsidRPr="00306AD5" w:rsidRDefault="006D7B29" w:rsidP="008D1759">
      <w:pPr>
        <w:pStyle w:val="ListParagraph"/>
        <w:spacing w:after="0"/>
        <w:ind w:left="0" w:firstLine="21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ทั้งนี้ หากน้ำมันเชื้อเพลิงใดที่ได้รับยกเว้นไม่ต้องส่งเงินเข้ากองทุน</w:t>
      </w:r>
      <w:r w:rsidR="00AC3BF1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น้ำมันเชื้อเพลิง</w:t>
      </w: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ตาม</w:t>
      </w:r>
      <w:r w:rsidR="00AC3BF1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ข้อนี้</w:t>
      </w:r>
      <w:r w:rsidR="008D1759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จะ</w:t>
      </w:r>
      <w:r w:rsidR="008D1759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มิได้รับเงินชดเชยจากกองทุน</w:t>
      </w:r>
    </w:p>
    <w:p w14:paraId="457DDFC7" w14:textId="5BF45757" w:rsidR="008D1759" w:rsidRPr="00306AD5" w:rsidRDefault="008D1759" w:rsidP="008D1759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๕.๓ </w:t>
      </w:r>
      <w:r w:rsidR="00FD0E20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บุคคลผู้มีสิทธิได้รับเงินคืนจากกองทุนน้ำมันเชื้อเพลิง</w:t>
      </w:r>
      <w:r w:rsidR="004B06F8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กรณีที่น้ำมันเชื้อเพลิงใดมีการ</w:t>
      </w:r>
      <w:r w:rsidR="00BC141A">
        <w:rPr>
          <w:rFonts w:ascii="TH SarabunPSK" w:hAnsi="TH SarabunPSK" w:cs="TH SarabunPSK"/>
          <w:sz w:val="32"/>
          <w:szCs w:val="32"/>
          <w:lang w:bidi="th-TH"/>
        </w:rPr>
        <w:t xml:space="preserve">    </w:t>
      </w:r>
      <w:r w:rsidR="004B06F8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นำส่งเงินเข้ากองทุนแล้ว แ</w:t>
      </w:r>
      <w:r w:rsidR="00DB6980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ต่</w:t>
      </w:r>
      <w:r w:rsidR="004B06F8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มีกรณีดังต่อไปนี้เกิดขึ้นภายหลังจากมีการส่งเงินเข้ากองทุน </w:t>
      </w:r>
      <w:r w:rsidR="00580B56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(หมวด ๔ มาตรา ๓</w:t>
      </w:r>
      <w:r w:rsidR="009C759B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๑</w:t>
      </w:r>
      <w:r w:rsidR="00580B56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="009C759B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4B06F8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ได้แก่</w:t>
      </w:r>
    </w:p>
    <w:p w14:paraId="48687D40" w14:textId="47C7923A" w:rsidR="00FD0E20" w:rsidRPr="00306AD5" w:rsidRDefault="00FD0E20" w:rsidP="008D1759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(๑) </w:t>
      </w:r>
      <w:r w:rsidR="00BC141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ผู้ผลิตและผู้จำหน่ายน้ำมันเชื้อเพลิงซึ่งเป็นโรงกลั่น นำน้ำมันเชื้อเพลิง</w:t>
      </w:r>
      <w:r w:rsidR="004B06F8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นั้น</w:t>
      </w: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ไปใช้เป็นเชื้อเพลิงในกระบวนการผลิตในโรงกลั่นของผู้ผลิต หรือใช้เป็นวัตถุดิบในโรงกลั่นของผู้ผลิต</w:t>
      </w:r>
    </w:p>
    <w:p w14:paraId="6607A665" w14:textId="4E418AF1" w:rsidR="00FD0E20" w:rsidRPr="00306AD5" w:rsidRDefault="00FD0E20" w:rsidP="008D1759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(๒) </w:t>
      </w:r>
      <w:r w:rsidR="00BC141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ผู้รับใบอนุญาตเป็นผู้ค้าน้ำมันตามกฎหมายว่าด้วยการค้าน้ำมันเชื้อเพลิง</w:t>
      </w:r>
      <w:r w:rsidR="009B6AB6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ที่</w:t>
      </w: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ขายหรือจำหน่ายน้ำมันเชื้อเพลิง</w:t>
      </w:r>
      <w:r w:rsidR="004B06F8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นั้น</w:t>
      </w:r>
      <w:r w:rsidR="005C6244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เพื่อนำไปใช้เป็นวัตถุดิบในโรงกลั่น แต่ไม่รวมถึงส่วนที่นำไปใช้เป็นเชื้อเพลิง</w:t>
      </w:r>
    </w:p>
    <w:p w14:paraId="6743EE28" w14:textId="437C3184" w:rsidR="005C6244" w:rsidRPr="00306AD5" w:rsidRDefault="005C6244" w:rsidP="005C6244">
      <w:pPr>
        <w:spacing w:after="0"/>
        <w:ind w:firstLine="21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(๓)</w:t>
      </w:r>
      <w:r w:rsidR="00BC141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ผู้ส่งน้ำมัน</w:t>
      </w:r>
      <w:r w:rsidR="004B06F8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เชื้อเพลิงนั้น</w:t>
      </w: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ออกนอกประเทศ หรือผู้ส่งน้ำมัน</w:t>
      </w:r>
      <w:r w:rsidR="004B06F8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เชื้อเพลิงนั้น</w:t>
      </w: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เข้าไปในคลังสินค้าทัณฑ์บนหรือเขตปลอดอากรตามกฎหมายว่าด้วยศุลกากร หรือเขตประกอบการเสรีตามกฎหมายว่าด้วยการนิคมอุตสาหกรรมแห่งประเทศไทย</w:t>
      </w:r>
    </w:p>
    <w:p w14:paraId="62C254CB" w14:textId="7EB0D6BE" w:rsidR="004B06F8" w:rsidRDefault="005C6244" w:rsidP="005C6244">
      <w:pPr>
        <w:pStyle w:val="ListParagraph"/>
        <w:spacing w:after="0"/>
        <w:ind w:left="0" w:firstLine="21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(๔) </w:t>
      </w:r>
      <w:r w:rsidR="00BC141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ผู้ประกอบการค้าน้ำมันเชื้อเพลิงที่ขายหรือจำหน่ายน้ำมันเชื้อเพลิง</w:t>
      </w:r>
      <w:r w:rsidR="004B06F8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นั้น</w:t>
      </w: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ให้แก่เรือประมงในเขตต่อเนื่องของประเทศ </w:t>
      </w:r>
    </w:p>
    <w:p w14:paraId="612B4250" w14:textId="125D67A3" w:rsidR="00393F89" w:rsidRPr="00306AD5" w:rsidRDefault="00393F89" w:rsidP="00393F89">
      <w:pPr>
        <w:pStyle w:val="ListParagraph"/>
        <w:spacing w:after="0"/>
        <w:ind w:left="2160" w:firstLine="21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-๕-</w:t>
      </w:r>
    </w:p>
    <w:p w14:paraId="5E6601B5" w14:textId="02EF72F8" w:rsidR="005C6244" w:rsidRPr="00306AD5" w:rsidRDefault="004B06F8" w:rsidP="005C6244">
      <w:pPr>
        <w:pStyle w:val="ListParagraph"/>
        <w:spacing w:after="0"/>
        <w:ind w:left="0" w:firstLine="21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(๕) </w:t>
      </w:r>
      <w:r w:rsidR="005C6244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ผู้ขายหรือจำหน่ายน้ำมันเชื้อเพลิ</w:t>
      </w: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งนั้น</w:t>
      </w:r>
      <w:r w:rsidR="005C6244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ให้แก่เรือที่มีขนาดเกินกว่าห้าร้อยตันกรอสส์เพื่อใช้เป็นเชื้อเพลิงในการเดินทางออกนอกประเทศ</w:t>
      </w:r>
    </w:p>
    <w:p w14:paraId="0948C20C" w14:textId="6A411843" w:rsidR="00EC4B0A" w:rsidRPr="00306AD5" w:rsidRDefault="00EC4B0A" w:rsidP="005C6244">
      <w:pPr>
        <w:pStyle w:val="ListParagraph"/>
        <w:spacing w:after="0"/>
        <w:ind w:left="0" w:firstLine="21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การยื่นคำขอรับเงินคืนจากกองทุน ให้ยื่นภายในสามปีนับแต่วันที่มีสิทธิได้รับเงินคืนจากกองทุน</w:t>
      </w:r>
    </w:p>
    <w:p w14:paraId="2BC47AF3" w14:textId="051C5370" w:rsidR="0082414E" w:rsidRPr="00306AD5" w:rsidRDefault="0082414E" w:rsidP="0082414E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๕.๔ บุคคลผู้ต้องส่งเงินชดเชยคืนกองทุนน้ำมันเชื้อเพลิง กรณีที่น้ำมันเชื้อเพลิงใด</w:t>
      </w:r>
      <w:r w:rsidR="00F11C57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ที่</w:t>
      </w: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มีการ</w:t>
      </w:r>
      <w:r w:rsidR="00C3081C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รั</w:t>
      </w:r>
      <w:r w:rsidR="00F11C57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บ</w:t>
      </w:r>
      <w:r w:rsidR="00AC3BF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เงิน</w:t>
      </w:r>
      <w:r w:rsidR="00F11C57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ชดเชยจาก</w:t>
      </w: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กองทุนแล้ว แต่มีกรณีดังต่อไปนี้เกิดขึ้นภายหลังจาก</w:t>
      </w:r>
      <w:r w:rsidR="00F11C57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ได้รับเงินชดเชยจาก</w:t>
      </w: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กองทุน </w:t>
      </w:r>
      <w:r w:rsidR="009C759B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(หมวด ๔ มาตรา ๓๒) </w:t>
      </w: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ได้แก่</w:t>
      </w:r>
    </w:p>
    <w:p w14:paraId="5FE7E832" w14:textId="2AB9A03E" w:rsidR="00F11C57" w:rsidRPr="00306AD5" w:rsidRDefault="00F11C57" w:rsidP="0082414E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(๑)</w:t>
      </w:r>
      <w:r w:rsidR="00AC3BF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C3081C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ผู้มีสิทธิได้รับเงินชดเชยตามข้อ ๕.๑ หากนำน้ำมันเชื้อเพลิงนั้นไปใช้เป็นเชื้อเพลิงในกระบวนการผลิตในโรงกลั่นของผู้ผลิต หรือใช้เป็นวัตถุดิบในโรงกลั่นของผู้ผลิต</w:t>
      </w:r>
    </w:p>
    <w:p w14:paraId="4AF9F8D4" w14:textId="2E4538FA" w:rsidR="00EC4B0A" w:rsidRPr="00306AD5" w:rsidRDefault="00EC4B0A" w:rsidP="00EC4B0A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(๒)</w:t>
      </w:r>
      <w:r w:rsidR="00AC3BF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ผู้รับใบอนุญาตเป็นผู้ค้าน้ำมันตามกฎหมายว่าด้วยการค้าน้ำมันเชื้อเพลิงที่ขายหรือจำหน่ายน้ำมันเชื้อเพลิงนั้นเพื่อนำไปใช้เป็นวัตถุดิบในโรงกลั่น แต่ไม่รวมถึงส่วนที่นำไปใช้เป็นเชื้อเพลิง</w:t>
      </w:r>
    </w:p>
    <w:p w14:paraId="0F309343" w14:textId="30A7891E" w:rsidR="00EC4B0A" w:rsidRPr="00306AD5" w:rsidRDefault="00EC4B0A" w:rsidP="00EC4B0A">
      <w:pPr>
        <w:spacing w:after="0"/>
        <w:ind w:firstLine="21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(๓) </w:t>
      </w:r>
      <w:r w:rsidR="00AC3BF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ผู้ส่งน้ำมันเชื้อเพลิงนั้นออกนอกประเทศ หรือผู้ส่งน้ำมันเชื้อเพลิงนั้นเข้าไปในคลังสินค้าทัณฑ์บนหรือเขตปลอดอากรตามกฎหมายว่าด้วยศุลกากร หรือเขตประกอบการเสรีตามกฎหมายว่าด้วยการนิคมอุตสาหกรรมแห่งประเทศไทย</w:t>
      </w:r>
    </w:p>
    <w:p w14:paraId="27918D0C" w14:textId="26440384" w:rsidR="00EC4B0A" w:rsidRPr="00306AD5" w:rsidRDefault="00EC4B0A" w:rsidP="00EC4B0A">
      <w:pPr>
        <w:pStyle w:val="ListParagraph"/>
        <w:spacing w:after="0"/>
        <w:ind w:left="0" w:firstLine="21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(๔)</w:t>
      </w:r>
      <w:r w:rsidR="00AC3BF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ผู้ประกอบการค้าน้ำมันเชื้อเพลิงที่ขายหรือจำหน่ายน้ำมันเชื้อเพลิงนั้นให้แก่เรือประมงในเขตต่อเนื่องของประเทศ </w:t>
      </w:r>
    </w:p>
    <w:p w14:paraId="15DCDFCD" w14:textId="319256BA" w:rsidR="00EC4B0A" w:rsidRPr="00306AD5" w:rsidRDefault="00EC4B0A" w:rsidP="00EC4B0A">
      <w:pPr>
        <w:pStyle w:val="ListParagraph"/>
        <w:spacing w:after="0"/>
        <w:ind w:left="0" w:firstLine="21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(๕)</w:t>
      </w:r>
      <w:r w:rsidR="002E042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ผู้ขายหรือจำหน่ายน้ำมันเชื้อเพลิงนั้นให้แก่เรือที่มีขนาดเกินกว่าห้าร้อยตันกรอสส์เพื่อใช้เป็นเชื้อเพลิงในการเดินทางออกนอกประเทศ</w:t>
      </w:r>
    </w:p>
    <w:p w14:paraId="5B2E8F66" w14:textId="39FB4FE9" w:rsidR="00EC4B0A" w:rsidRPr="00306AD5" w:rsidRDefault="00EC4B0A" w:rsidP="00EC4B0A">
      <w:pPr>
        <w:pStyle w:val="ListParagraph"/>
        <w:spacing w:after="0"/>
        <w:ind w:left="0" w:firstLine="21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การส่งเงินชดเชยคืนกองทุน</w:t>
      </w:r>
      <w:r w:rsidR="002E0421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น้ำมันเชื้อเพลิง</w:t>
      </w: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ให้ส่งคืนภายในสิบห้าวันนับแต่วันที่มีหน้าที่ส่งเงินชดเชยคืนกองทุน</w:t>
      </w:r>
    </w:p>
    <w:p w14:paraId="342F2269" w14:textId="6FAB53EF" w:rsidR="00802407" w:rsidRDefault="00802407" w:rsidP="00802407">
      <w:pPr>
        <w:pStyle w:val="ListParagraph"/>
        <w:ind w:left="0"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๕.๕ บุคคลผู้มีหน้าที่ส่งเงินเข้ากองทุนหากไม่ส่งเงินเข้ากองทุนหรือส่งเงินเข้ากองทุนไม่ครบตามจำนวนที่ต้องส่ง หรือไม่ส่งเงินชดเชยคืนกองทุนหรือส่งเงินชดเชยคืนกองทุนไม่ครบตามจำนวนที่ต้องส่งต้อง</w:t>
      </w:r>
      <w:r w:rsidR="00BE6AF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ระวางโทษปรับไม่เกินสองแสนบาทหรือปรับไม่เกินห้าเท่าของจำนวนที่ต้องส่งหรือจำนวนที่ขาด แล้วแต่จำนวนใดจะสูงกว่า</w:t>
      </w:r>
      <w:r w:rsidR="009C759B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A1EA2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และความผิดตามข้อนี้เป็นความผิดที่เปรียบเทียบได้ ซึ่งหากมีการชำระเงินค่าปรับตามจำนวนที่เปรียบเทียบ ให้ถือว่าคดีเลิกกันตามประมวลกฎหมายวิธีพิจารณาความอาญา </w:t>
      </w:r>
      <w:r w:rsidR="009C759B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(หมวด ๗ มาตรา ๔๑</w:t>
      </w:r>
      <w:r w:rsidR="003A1EA2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="00393F8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3A1EA2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</w:t>
      </w:r>
      <w:r w:rsidR="008174EF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า</w:t>
      </w:r>
      <w:r w:rsidR="003A1EA2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ตรา ๔๖</w:t>
      </w:r>
      <w:r w:rsidR="009C759B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14:paraId="1ABFF6E8" w14:textId="516FD827" w:rsidR="00393F89" w:rsidRDefault="00393F89" w:rsidP="00802407">
      <w:pPr>
        <w:pStyle w:val="ListParagraph"/>
        <w:ind w:left="0"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4AC44102" w14:textId="38FDCBE4" w:rsidR="00393F89" w:rsidRPr="00306AD5" w:rsidRDefault="00393F89" w:rsidP="00393F89">
      <w:pPr>
        <w:pStyle w:val="ListParagraph"/>
        <w:ind w:left="2880"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-๖-</w:t>
      </w:r>
    </w:p>
    <w:p w14:paraId="4A2C3D25" w14:textId="4746B146" w:rsidR="009C759B" w:rsidRPr="00306AD5" w:rsidRDefault="00FC4F9B" w:rsidP="009C759B">
      <w:pPr>
        <w:pStyle w:val="ListParagraph"/>
        <w:ind w:left="0"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๕.๖ กรณีหากมีผู้ใดแจ้งความเท็จหรือให้ถ้อยคำเท็จหรือตอบคำถามด้วยถ้อยคำอันเป็นเท็จหรือนำพยานหลักฐานเท็จมาแสดงต่อพนักงานเจ้าหน้าที่ เพื่อให้มีการจ่ายเงินชดเชยหรือคืนเงินให้แก่ตนเองหรือผู้อื่นตามข้อความ ถ้อยคำ หรือพยานหลักฐานอันเป็นเท็จนั้น จะต้องโทษจำกคุกไม่เกินห้าปี หรือปรับไม่เกินสิบเท่าของจำนวนเงินชดเชยหรือเงินคืนที่ขอ  แล้วแต่จำนวนใดจะสูงกว่า หรือทั้งจำทั้งปรับ </w:t>
      </w:r>
      <w:r w:rsidR="009C759B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(หมวด ๗ มาตรา ๔๕)</w:t>
      </w:r>
    </w:p>
    <w:p w14:paraId="114F3121" w14:textId="7BF6914B" w:rsidR="00A43353" w:rsidRPr="00306AD5" w:rsidRDefault="0081108A" w:rsidP="00FC4F9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306AD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๖.</w:t>
      </w:r>
      <w:r w:rsidR="00A43353" w:rsidRPr="00306AD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พนักงานเจ้าหน้าที่</w:t>
      </w:r>
    </w:p>
    <w:p w14:paraId="25D3D669" w14:textId="084FA43F" w:rsidR="009824A5" w:rsidRPr="00306AD5" w:rsidRDefault="0081108A" w:rsidP="008D372F">
      <w:pPr>
        <w:pStyle w:val="ListParagraph"/>
        <w:ind w:left="0"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๖.๑ </w:t>
      </w:r>
      <w:r w:rsidR="008C45C4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รัฐมนตรีว่าการกระทรวงพลังงานมีอำนาจแต่งตั้งพนักงานเจ้าหน้าที่ </w:t>
      </w:r>
      <w:r w:rsidR="009C759B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(มาตรา ๔</w:t>
      </w:r>
      <w:r w:rsidR="0028011C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วรรคสอง</w:t>
      </w:r>
      <w:r w:rsidR="009C759B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="0028011C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824A5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โดยกฎหมายกำหนด</w:t>
      </w:r>
      <w:r w:rsidR="008C45C4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ให้พนักงานเจ้าหน้าที่มีอำนาจ</w:t>
      </w:r>
      <w:r w:rsidR="009C759B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824A5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ดังนี้</w:t>
      </w:r>
      <w:r w:rsidR="009C759B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43EE236C" w14:textId="0DC906D8" w:rsidR="00093D66" w:rsidRPr="00306AD5" w:rsidRDefault="009824A5" w:rsidP="008D372F">
      <w:pPr>
        <w:pStyle w:val="ListParagraph"/>
        <w:ind w:left="0"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1108A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(</w:t>
      </w: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๑</w:t>
      </w:r>
      <w:r w:rsidR="0081108A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C45C4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เข้าไปในสถานที่ทำการ โรงกลั่นน้ำมันเชื้อเพลิง โรงงานอุตสาหกรรมปิโตรเคมีและสารละลาย สถานที่ผลิตและจำหน่ายน้ำมันเชื้อเพลิง โรงแยกก๊าซธรรมชาติที่ผลิตและจำหน่ายก๊าซปิโตรเลียมเหลว</w:t>
      </w: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สถานที่เก็บ และสถานีจำหน่ายน้ำมันเชื้อเพลิง เพื่อตรวจสอบเอกสารหรือหลักฐานที่เกี่ยวข้อง รวมทั้ง</w:t>
      </w:r>
      <w:r w:rsidR="008C45C4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การกระทำที่อาจเป็นการฝ่าฝืนหรือไม่ปฏิบัติตามพระราชบัญญัตินี้ </w:t>
      </w:r>
      <w:r w:rsidR="008D372F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ซึ่งหากผู้ใดขัดขวางการปฏิบัติหน้าที่ของพนักงานเจ้าหน้าที่กรณีนี้จะต้องโทษจำคุกไม่เกินหนึ่งปี หรือปรับไม่เกินสองหมื่นบาท หรือทั้งจำทั้งปรับ</w:t>
      </w:r>
      <w:r w:rsidR="009C759B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A1EA2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และความผิดตามข้อนี้เป็นความผิดที่เปรียบเทียบได้ ซึ่งหากมีการชำระเงินค่าปรับตามจำนวนที่เปรียบเทียบ ให้ถือว่าคดีเลิกกันตามประมวลกฎหมายวิธีพิจารณาความอาญา </w:t>
      </w:r>
      <w:r w:rsidR="009C759B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(หมวด ๖ มาตรา ๓๕ </w:t>
      </w:r>
      <w:r w:rsidR="0028011C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(๑)</w:t>
      </w:r>
      <w:r w:rsidR="009C759B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174EF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หมวด ๗ </w:t>
      </w:r>
      <w:r w:rsidR="009C759B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มาตรา ๔๒</w:t>
      </w:r>
      <w:r w:rsidR="003A1EA2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 มาตรา ๔๖</w:t>
      </w:r>
      <w:r w:rsidR="009C759B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14:paraId="724138FB" w14:textId="2E9DF719" w:rsidR="008D372F" w:rsidRPr="00306AD5" w:rsidRDefault="0081108A" w:rsidP="0081108A">
      <w:pPr>
        <w:pStyle w:val="ListParagraph"/>
        <w:ind w:left="0" w:firstLine="21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9824A5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="009824A5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มีหนังสือสอบถามหรือเรียกบุคคลที่เกี่ยวข้องมาให้ถ้อยคำ หรือส่งบัญชีเอกสาร หรือหลักฐาน หรือวัตถุใด มาเพื่อประกอบการพิจารณาตรวจสอบการกระทำที่อาจเป็นการฝ่าฝืนหรือไม่ปฏิบัติตามพระราชบัญญัตินี้ </w:t>
      </w:r>
      <w:r w:rsidR="008D372F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ซึ่งหากผู้ใดขัดขวางการปฏิบัติหน้าที่ของพนักงานเจ้าหน้าที่กรณีนี้ จะต้องโทษจำคุกไม่เกิน</w:t>
      </w:r>
      <w:r w:rsidR="00BE6AF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8D372F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สามเดือน หรือปรับไม่เกินหกพันบาท หรือทั้งจำทั้งปรับ</w:t>
      </w:r>
      <w:r w:rsidR="009C759B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A1EA2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และความผิดตามข้อนี้เป็นความผิดที่เปรียบเทียบได้ ซึ่งหากมีการชำระเงินค่าปรับตามจำนวนที่เปรียบเทียบ ให้ถือว่าคดีเลิกกันตามประมวลกฎหมายวิธีพิจารณาความอาญา </w:t>
      </w:r>
      <w:r w:rsidR="009C759B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(หมวด ๖ มาตรา ๓๕</w:t>
      </w:r>
      <w:r w:rsidR="0028011C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(๒)</w:t>
      </w:r>
      <w:r w:rsidR="009C759B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8174EF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หมวด ๗ </w:t>
      </w:r>
      <w:r w:rsidR="009C759B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มาตรา ๔๓</w:t>
      </w:r>
      <w:r w:rsidR="003A1EA2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 มาตรา ๔๖</w:t>
      </w:r>
      <w:r w:rsidR="009C759B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14:paraId="419C468A" w14:textId="7B83AEAF" w:rsidR="00FC4F9B" w:rsidRDefault="0081108A" w:rsidP="0081108A">
      <w:pPr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๖.๒ </w:t>
      </w:r>
      <w:r w:rsidR="008C326B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การปฏิบัติหน้าที่ของพนักงานเจ้าหน้าที่ตามพระราชบัญญัตินี้ กำหนดให้พนักงานเจ้าหน้าที่เป็นเจ้าพนักงานตามประมวลกฎหมายอาญา  ให้บุคคลที่เกี่ยวข้องอำนวยความสะดวกตามสมควร ซึ่งหากไม่อำนวยความสะดวก จะต้องโทษปรับไม่เกินหกพันบาท</w:t>
      </w: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A1EA2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และความผิดตามข้อนี้เป็นความผิดที่เปรียบเทียบได้ ซึ่งหากมีการชำระเงินค่าปรับตามจำนวนที่เปรียบเทียบ ให้ถือว่าคดีเลิกกันตามประมวลกฎหมายวิธีพิจารณาความอาญา </w:t>
      </w:r>
      <w:r w:rsidR="009C759B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FC4F9B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หมวด ๕ </w:t>
      </w:r>
      <w:r w:rsidR="009C759B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มาตรา ๓๖ </w:t>
      </w:r>
      <w:r w:rsidR="008174EF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หมวด ๗ </w:t>
      </w:r>
      <w:r w:rsidR="009C759B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มาตรา ๔๔</w:t>
      </w:r>
      <w:r w:rsidR="003A1EA2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 มาตรา ๔๖</w:t>
      </w:r>
      <w:r w:rsidR="009C759B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14:paraId="05D16D02" w14:textId="4E4F9BE6" w:rsidR="00393F89" w:rsidRDefault="00393F89" w:rsidP="0081108A">
      <w:pPr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5F1CACE8" w14:textId="25129770" w:rsidR="00393F89" w:rsidRPr="00306AD5" w:rsidRDefault="00393F89" w:rsidP="00393F89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-๗-</w:t>
      </w:r>
    </w:p>
    <w:p w14:paraId="5AF37327" w14:textId="49BEB73D" w:rsidR="008174EF" w:rsidRPr="00306AD5" w:rsidRDefault="008174EF" w:rsidP="008174E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06AD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๗. บทเฉพาะกาล</w:t>
      </w:r>
    </w:p>
    <w:p w14:paraId="48957E67" w14:textId="698A54A7" w:rsidR="008174EF" w:rsidRPr="00306AD5" w:rsidRDefault="008174EF" w:rsidP="008174EF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E6AF2">
        <w:rPr>
          <w:rFonts w:ascii="TH SarabunPSK" w:hAnsi="TH SarabunPSK" w:cs="TH SarabunPSK" w:hint="cs"/>
          <w:sz w:val="32"/>
          <w:szCs w:val="32"/>
          <w:cs/>
          <w:lang w:bidi="th-TH"/>
        </w:rPr>
        <w:t>๗.</w:t>
      </w: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๑</w:t>
      </w:r>
      <w:r w:rsidR="00BE6AF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จ่ายเงินชดเชยให้แก่น้ำมันเชื้อเพลิงที่มีส่วนผสมของเชื้อเพลิงชีวภาพอยู่ก่อนวันที่พระราชบัญญัตินี้ใช้บังคับ ให้ใช้จ่ายเงินกองทุนน้ำมันเชื้อเพลิงเพื่อดำเนินการดังกล่าวต่อไปได้เป็นระยะเวลาสามปีนับแต่วันที่พระราชบัญญัตินี้ใช้บังคับ หากมีความจำเป็นต้องดำเนินการต่อไป ให้คณะรัฐมนตรีโดยคำแนะนำของคณะกรรมการนโยบายพลังงานแห่งชาติมีอำนาจขยายระยะเวลาดำเนินการได้อีกไม่เกินสองครั้ง ครั้งละไม่เกิน</w:t>
      </w:r>
      <w:r w:rsidR="00BE6AF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สองปี</w:t>
      </w:r>
    </w:p>
    <w:p w14:paraId="2A1F0A17" w14:textId="64615902" w:rsidR="008174EF" w:rsidRPr="00306AD5" w:rsidRDefault="00BE6AF2" w:rsidP="008174EF">
      <w:pPr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๗.</w:t>
      </w:r>
      <w:r w:rsidR="008174EF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174EF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บทบัญญัติแห่งกฎหมาย กฎ ระเบียบ ข้อบังคับ หรือคำสั่งใดที่อ้างถึงกองทุนน้ำมันเชื้อเพลิงตามคำสั่งนายกรัฐมนตรี ที่ ๔/๒๕๔๗ เรื่อง กำหนดมาตรการเพื่อแก้ไขและป้องกันภาวะการขาดแคลนน้ำมันเชื้อเพลิง ลงวันที่ ๒๓ ธันวาคม ๒๕๔๗ ให้ถือว่าบทบัญญัติแห่งกฎหมาย กฎ ระเบียบ ข้อบังคับ หรือคำสั่งนั้น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="008174EF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อ้างถึงกองทุน</w:t>
      </w: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น้ำมันเชื้อเพลิง</w:t>
      </w:r>
      <w:r w:rsidR="008174EF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ตามพระราชบัญญัตินี้</w:t>
      </w:r>
    </w:p>
    <w:p w14:paraId="16909931" w14:textId="56116945" w:rsidR="009824A5" w:rsidRPr="00306AD5" w:rsidRDefault="0081108A" w:rsidP="0081108A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06AD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ค. </w:t>
      </w:r>
      <w:r w:rsidR="00244EBD" w:rsidRPr="00306AD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ผู้รักษาการตามกฎหมาย</w:t>
      </w:r>
    </w:p>
    <w:p w14:paraId="750069D5" w14:textId="557BA608" w:rsidR="0081108A" w:rsidRPr="00306AD5" w:rsidRDefault="0081108A" w:rsidP="00BE6AF2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รัฐมนตรีว่าการกระทรวงพลังงาน และรัฐมนตรีว่าการกระทรวงการคลัง เป็นผู้รักษาการตามพระราชบัญญัตินี้ ในส่วนที่เกี่ยวกับหน้าที่และอำนาจของตน</w:t>
      </w:r>
      <w:r w:rsidR="0028011C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(มาตรา ๔ วรรคหนึ่ง)</w:t>
      </w:r>
    </w:p>
    <w:p w14:paraId="0A1F2550" w14:textId="055097B4" w:rsidR="0081108A" w:rsidRPr="00306AD5" w:rsidRDefault="0081108A" w:rsidP="00BE6AF2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06AD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ง. การบังคับใช้กฎหมาย</w:t>
      </w:r>
    </w:p>
    <w:p w14:paraId="7FD88ED5" w14:textId="4A1E3513" w:rsidR="007A1F2F" w:rsidRPr="00306AD5" w:rsidRDefault="007A1F2F" w:rsidP="002320DB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พระราชบัญญัตินี้ประกาศในราชกิจจานุเบกษาเมื่อวันที่ ๒๗ พฤษภาคม ๒๕๖๒ โดยมีผล</w:t>
      </w:r>
      <w:r w:rsidR="00AE775E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ใช้</w:t>
      </w: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บังคับตั้งแต่วันที่ ๒๔ กันยายน ๒๕๖๒ (มาตรา ๒)</w:t>
      </w:r>
    </w:p>
    <w:p w14:paraId="1BB7E5E8" w14:textId="176F7768" w:rsidR="009C5DF2" w:rsidRPr="00306AD5" w:rsidRDefault="009C5DF2" w:rsidP="002320DB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06AD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จ. ความสำคัญของกฎหมายที่ประชาชนควรรู้</w:t>
      </w:r>
    </w:p>
    <w:p w14:paraId="2A449365" w14:textId="0B78C7A8" w:rsidR="009C5DF2" w:rsidRPr="00306AD5" w:rsidRDefault="009C5DF2" w:rsidP="002320DB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พระราชบัญญัตินี้ มีบทกำหนด</w:t>
      </w:r>
      <w:r w:rsidR="003829C0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โ</w:t>
      </w: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ท</w:t>
      </w:r>
      <w:r w:rsidR="003829C0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ษ</w:t>
      </w: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ทางอาญาสำหรับการกระทำ</w:t>
      </w:r>
      <w:r w:rsidR="003829C0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บางประการ  เพื่อให้การบังคับใช้กฎหมายมีสภาพบังคับอันจะส่งผลให้การจัดเก็บเงินเข้ากองทุน</w:t>
      </w:r>
      <w:r w:rsidR="00BE6AF2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น้ำมันเชื้อเพลิง</w:t>
      </w:r>
      <w:r w:rsidR="003829C0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เป็นไปอย่างเสมอภาคและ</w:t>
      </w:r>
      <w:r w:rsidR="00BE6AF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</w:t>
      </w:r>
      <w:r w:rsidR="003829C0"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มีประสิทธิภาพ</w:t>
      </w:r>
    </w:p>
    <w:p w14:paraId="727E73E5" w14:textId="77777777" w:rsidR="00393F89" w:rsidRPr="00306AD5" w:rsidRDefault="00393F89" w:rsidP="00393F89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E6AF2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หมายเหตุ</w:t>
      </w: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306AD5">
        <w:rPr>
          <w:rFonts w:ascii="TH SarabunPSK" w:hAnsi="TH SarabunPSK" w:cs="TH SarabunPSK" w:hint="cs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ZW" w:bidi="th-TH"/>
        </w:rPr>
        <w:t xml:space="preserve">: </w:t>
      </w:r>
      <w:r w:rsidRPr="00306AD5">
        <w:rPr>
          <w:rFonts w:ascii="TH SarabunPSK" w:hAnsi="TH SarabunPSK" w:cs="TH SarabunPSK" w:hint="cs"/>
          <w:sz w:val="32"/>
          <w:szCs w:val="32"/>
          <w:cs/>
          <w:lang w:bidi="th-TH"/>
        </w:rPr>
        <w:t>คำอธิบายนี้มีขึ้นเพื่อประโยชน์ในการเข้าใจสาระสำคัญของกฎหมายเท่านั้น ส่วนการจะปฏิบัติตามกฎหมายให้เป็นไปอย่างถูกต้องนั้น จะต้องศึกษา ทำความเข้าใจ ตรวจสอบ และยึดถือตัวบทกฎหมายเป็นสำคัญ</w:t>
      </w:r>
    </w:p>
    <w:p w14:paraId="1C52FD4A" w14:textId="36CBB5C2" w:rsidR="00983BC5" w:rsidRPr="00306AD5" w:rsidRDefault="00983BC5" w:rsidP="00AE775E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sectPr w:rsidR="00983BC5" w:rsidRPr="00306AD5" w:rsidSect="00306AD5"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84398"/>
    <w:multiLevelType w:val="hybridMultilevel"/>
    <w:tmpl w:val="DF928D5E"/>
    <w:lvl w:ilvl="0" w:tplc="791826E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91EE5"/>
    <w:multiLevelType w:val="hybridMultilevel"/>
    <w:tmpl w:val="DED423BE"/>
    <w:lvl w:ilvl="0" w:tplc="89B425F8">
      <w:start w:val="2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B6A5A2B"/>
    <w:multiLevelType w:val="hybridMultilevel"/>
    <w:tmpl w:val="84821360"/>
    <w:lvl w:ilvl="0" w:tplc="3BF21F2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AC766D"/>
    <w:multiLevelType w:val="hybridMultilevel"/>
    <w:tmpl w:val="E1F2A2FE"/>
    <w:lvl w:ilvl="0" w:tplc="84FA138A">
      <w:start w:val="1"/>
      <w:numFmt w:val="thaiNumbers"/>
      <w:lvlText w:val="%1)"/>
      <w:lvlJc w:val="left"/>
      <w:pPr>
        <w:ind w:left="25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A2B45D4"/>
    <w:multiLevelType w:val="hybridMultilevel"/>
    <w:tmpl w:val="DED423BE"/>
    <w:lvl w:ilvl="0" w:tplc="89B425F8">
      <w:start w:val="2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83501B5"/>
    <w:multiLevelType w:val="hybridMultilevel"/>
    <w:tmpl w:val="43626502"/>
    <w:lvl w:ilvl="0" w:tplc="6EDEDA38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Browallia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0351BA"/>
    <w:multiLevelType w:val="hybridMultilevel"/>
    <w:tmpl w:val="D3120DEE"/>
    <w:lvl w:ilvl="0" w:tplc="32D8F8E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23096"/>
    <w:multiLevelType w:val="hybridMultilevel"/>
    <w:tmpl w:val="41B8A6F8"/>
    <w:lvl w:ilvl="0" w:tplc="ED2C33F8">
      <w:start w:val="1"/>
      <w:numFmt w:val="thaiNumbers"/>
      <w:lvlText w:val="%1)"/>
      <w:lvlJc w:val="left"/>
      <w:pPr>
        <w:ind w:left="2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8" w:hanging="360"/>
      </w:pPr>
    </w:lvl>
    <w:lvl w:ilvl="2" w:tplc="0409001B" w:tentative="1">
      <w:start w:val="1"/>
      <w:numFmt w:val="lowerRoman"/>
      <w:lvlText w:val="%3."/>
      <w:lvlJc w:val="right"/>
      <w:pPr>
        <w:ind w:left="3958" w:hanging="180"/>
      </w:pPr>
    </w:lvl>
    <w:lvl w:ilvl="3" w:tplc="0409000F" w:tentative="1">
      <w:start w:val="1"/>
      <w:numFmt w:val="decimal"/>
      <w:lvlText w:val="%4."/>
      <w:lvlJc w:val="left"/>
      <w:pPr>
        <w:ind w:left="4678" w:hanging="360"/>
      </w:pPr>
    </w:lvl>
    <w:lvl w:ilvl="4" w:tplc="04090019" w:tentative="1">
      <w:start w:val="1"/>
      <w:numFmt w:val="lowerLetter"/>
      <w:lvlText w:val="%5."/>
      <w:lvlJc w:val="left"/>
      <w:pPr>
        <w:ind w:left="5398" w:hanging="360"/>
      </w:pPr>
    </w:lvl>
    <w:lvl w:ilvl="5" w:tplc="0409001B" w:tentative="1">
      <w:start w:val="1"/>
      <w:numFmt w:val="lowerRoman"/>
      <w:lvlText w:val="%6."/>
      <w:lvlJc w:val="right"/>
      <w:pPr>
        <w:ind w:left="6118" w:hanging="180"/>
      </w:pPr>
    </w:lvl>
    <w:lvl w:ilvl="6" w:tplc="0409000F" w:tentative="1">
      <w:start w:val="1"/>
      <w:numFmt w:val="decimal"/>
      <w:lvlText w:val="%7."/>
      <w:lvlJc w:val="left"/>
      <w:pPr>
        <w:ind w:left="6838" w:hanging="360"/>
      </w:pPr>
    </w:lvl>
    <w:lvl w:ilvl="7" w:tplc="04090019" w:tentative="1">
      <w:start w:val="1"/>
      <w:numFmt w:val="lowerLetter"/>
      <w:lvlText w:val="%8."/>
      <w:lvlJc w:val="left"/>
      <w:pPr>
        <w:ind w:left="7558" w:hanging="360"/>
      </w:pPr>
    </w:lvl>
    <w:lvl w:ilvl="8" w:tplc="0409001B" w:tentative="1">
      <w:start w:val="1"/>
      <w:numFmt w:val="lowerRoman"/>
      <w:lvlText w:val="%9."/>
      <w:lvlJc w:val="right"/>
      <w:pPr>
        <w:ind w:left="8278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D66"/>
    <w:rsid w:val="00047DBB"/>
    <w:rsid w:val="00093D66"/>
    <w:rsid w:val="000D5CF2"/>
    <w:rsid w:val="00121AC2"/>
    <w:rsid w:val="001776D0"/>
    <w:rsid w:val="0018709A"/>
    <w:rsid w:val="001D43FC"/>
    <w:rsid w:val="001E0C09"/>
    <w:rsid w:val="00224223"/>
    <w:rsid w:val="002320DB"/>
    <w:rsid w:val="00244EBD"/>
    <w:rsid w:val="00246501"/>
    <w:rsid w:val="00253DC3"/>
    <w:rsid w:val="00260774"/>
    <w:rsid w:val="00274EA1"/>
    <w:rsid w:val="0028011C"/>
    <w:rsid w:val="002E0421"/>
    <w:rsid w:val="00306227"/>
    <w:rsid w:val="00306AD5"/>
    <w:rsid w:val="00374701"/>
    <w:rsid w:val="00381BA2"/>
    <w:rsid w:val="003829C0"/>
    <w:rsid w:val="00393F89"/>
    <w:rsid w:val="003A1EA2"/>
    <w:rsid w:val="003E551A"/>
    <w:rsid w:val="003F5F4D"/>
    <w:rsid w:val="004036BC"/>
    <w:rsid w:val="004325EC"/>
    <w:rsid w:val="004404BD"/>
    <w:rsid w:val="004B06F8"/>
    <w:rsid w:val="004D60D3"/>
    <w:rsid w:val="0054118F"/>
    <w:rsid w:val="0055085C"/>
    <w:rsid w:val="0056704A"/>
    <w:rsid w:val="00580B56"/>
    <w:rsid w:val="005C6244"/>
    <w:rsid w:val="00605270"/>
    <w:rsid w:val="006561AD"/>
    <w:rsid w:val="006D7B29"/>
    <w:rsid w:val="00716895"/>
    <w:rsid w:val="00750F59"/>
    <w:rsid w:val="0075699A"/>
    <w:rsid w:val="007A1F2F"/>
    <w:rsid w:val="007F5BF3"/>
    <w:rsid w:val="00802407"/>
    <w:rsid w:val="00805778"/>
    <w:rsid w:val="0081108A"/>
    <w:rsid w:val="008174EF"/>
    <w:rsid w:val="0082414E"/>
    <w:rsid w:val="00835B2E"/>
    <w:rsid w:val="00867536"/>
    <w:rsid w:val="008B1B96"/>
    <w:rsid w:val="008C326B"/>
    <w:rsid w:val="008C45C4"/>
    <w:rsid w:val="008D1759"/>
    <w:rsid w:val="008D372F"/>
    <w:rsid w:val="009252F3"/>
    <w:rsid w:val="00960CB7"/>
    <w:rsid w:val="009824A5"/>
    <w:rsid w:val="00983BC5"/>
    <w:rsid w:val="009B54ED"/>
    <w:rsid w:val="009B6AB6"/>
    <w:rsid w:val="009C53A6"/>
    <w:rsid w:val="009C5DF2"/>
    <w:rsid w:val="009C759B"/>
    <w:rsid w:val="00A077B6"/>
    <w:rsid w:val="00A129EE"/>
    <w:rsid w:val="00A43353"/>
    <w:rsid w:val="00A90741"/>
    <w:rsid w:val="00AC3BF1"/>
    <w:rsid w:val="00AE30D1"/>
    <w:rsid w:val="00AE775E"/>
    <w:rsid w:val="00B05EDF"/>
    <w:rsid w:val="00B4263B"/>
    <w:rsid w:val="00B474C0"/>
    <w:rsid w:val="00BC141A"/>
    <w:rsid w:val="00BE6AF2"/>
    <w:rsid w:val="00BF4111"/>
    <w:rsid w:val="00C3081C"/>
    <w:rsid w:val="00CF7D81"/>
    <w:rsid w:val="00D00BD0"/>
    <w:rsid w:val="00D11CDE"/>
    <w:rsid w:val="00D25E20"/>
    <w:rsid w:val="00D65E5A"/>
    <w:rsid w:val="00D75F57"/>
    <w:rsid w:val="00DB6980"/>
    <w:rsid w:val="00DC38BD"/>
    <w:rsid w:val="00E01586"/>
    <w:rsid w:val="00E335E1"/>
    <w:rsid w:val="00E53474"/>
    <w:rsid w:val="00E66135"/>
    <w:rsid w:val="00EC4B0A"/>
    <w:rsid w:val="00EF08BC"/>
    <w:rsid w:val="00F11C57"/>
    <w:rsid w:val="00F15E6F"/>
    <w:rsid w:val="00F25381"/>
    <w:rsid w:val="00F3464A"/>
    <w:rsid w:val="00F71801"/>
    <w:rsid w:val="00F77231"/>
    <w:rsid w:val="00F83BC2"/>
    <w:rsid w:val="00F83D02"/>
    <w:rsid w:val="00FA6B23"/>
    <w:rsid w:val="00FC4F9B"/>
    <w:rsid w:val="00FD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42970"/>
  <w15:chartTrackingRefBased/>
  <w15:docId w15:val="{ECDAB43D-F4BE-460F-8076-16AB05A1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FFBA3-D302-41ED-A0A6-04CE42AF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Sasidhorn Smithvej</dc:creator>
  <cp:keywords/>
  <dc:description/>
  <cp:lastModifiedBy>Sasidhorn Smithvej</cp:lastModifiedBy>
  <cp:revision>2</cp:revision>
  <cp:lastPrinted>2021-02-15T07:13:00Z</cp:lastPrinted>
  <dcterms:created xsi:type="dcterms:W3CDTF">2021-03-05T09:39:00Z</dcterms:created>
  <dcterms:modified xsi:type="dcterms:W3CDTF">2021-03-05T09:39:00Z</dcterms:modified>
</cp:coreProperties>
</file>