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1" w:rsidRDefault="00285C71" w:rsidP="00C005B8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C51EB7" wp14:editId="0A38189E">
            <wp:simplePos x="0" y="0"/>
            <wp:positionH relativeFrom="column">
              <wp:posOffset>2269329</wp:posOffset>
            </wp:positionH>
            <wp:positionV relativeFrom="paragraph">
              <wp:posOffset>38100</wp:posOffset>
            </wp:positionV>
            <wp:extent cx="1060450" cy="1143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71" w:rsidRDefault="00285C71" w:rsidP="00C005B8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85C71" w:rsidRDefault="00285C71" w:rsidP="00285C7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85C71" w:rsidRDefault="00285C71" w:rsidP="00285C7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90B48" w:rsidRPr="00BE2500" w:rsidRDefault="00090B48" w:rsidP="00FD45D9">
      <w:pPr>
        <w:tabs>
          <w:tab w:val="center" w:pos="4395"/>
        </w:tabs>
        <w:spacing w:after="12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ประกาศคณะกรรมการกำกับกิจการพลังงาน</w:t>
      </w:r>
    </w:p>
    <w:p w:rsidR="00DA6C24" w:rsidRDefault="002147AA" w:rsidP="00285C71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เรื่อง 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เบิกค่าใช้จ่ายการฝึก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7E74B5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ต่างประเทศ </w:t>
      </w:r>
      <w:r w:rsidR="003D623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สำหรับการดำเนินงานกองทุนพัฒนาไฟฟ้า เพื่อ</w:t>
      </w:r>
      <w:r w:rsidR="006759F1" w:rsidRP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6759F1" w:rsidRP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ที่ได้รับผลกระทบจากการดำเนินงานของโรงไฟฟ้า</w:t>
      </w:r>
    </w:p>
    <w:p w:rsidR="00C005B8" w:rsidRDefault="00DA6C24" w:rsidP="00FD45D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0B4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๒๕๕๗</w:t>
      </w:r>
    </w:p>
    <w:p w:rsidR="00FD45D9" w:rsidRPr="00BE2500" w:rsidRDefault="00FD45D9" w:rsidP="00FD45D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106519</wp:posOffset>
                </wp:positionV>
                <wp:extent cx="18014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1pt,8.4pt" to="29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EjzgEAAAMEAAAOAAAAZHJzL2Uyb0RvYy54bWysU02P0zAQvSPxHyzfaZIK0BI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" strokecolor="black [3213]"/>
            </w:pict>
          </mc:Fallback>
        </mc:AlternateContent>
      </w:r>
    </w:p>
    <w:p w:rsidR="006759F1" w:rsidRDefault="00090B48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</w:t>
      </w:r>
      <w:r w:rsidR="00C42D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6B238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เบิกค่าใช้จ่ายการฝึกอบรม สัมมนา ศึกษาดูงาน ในต่างประเทศ</w:t>
      </w:r>
      <w:r w:rsidR="003675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B2388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สำหรับการดำเนินงานกองทุนพัฒนาไฟฟ้า เพื่อ</w:t>
      </w:r>
      <w:r w:rsidR="006759F1" w:rsidRP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การพัฒนาหรือฟื้นฟูท้องถิ่นที่ได้รับผลกระทบจากการดำเนินงานของโรงไฟฟ้า</w:t>
      </w:r>
      <w:r w:rsid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B2388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เป็นไปด้วยความเรียบร้อย </w:t>
      </w:r>
    </w:p>
    <w:p w:rsidR="00090B48" w:rsidRPr="00BE2500" w:rsidRDefault="00090B48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</w:t>
      </w:r>
      <w:r w:rsidR="0041400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ศัยอำนาจตามความใน</w:t>
      </w:r>
      <w:r w:rsidR="006B2388" w:rsidRPr="007F0C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</w:t>
      </w:r>
      <w:r w:rsidR="0041400F"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B2388" w:rsidRPr="007F0C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๓๗</w:t>
      </w:r>
      <w:r w:rsid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ของระเบียบคณะกรรมการกำกับกิจการพลังงาน</w:t>
      </w:r>
      <w:r w:rsidR="003675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ว่าด้วยกองทุนพัฒนาไฟฟ้า เพื่อการพัฒนาหรือฟื้นฟูท้องถิ่นที่ได้รับผลกระทบจากการดำเนินงานของโรงไฟฟ้า พ.ศ. ๒๕</w:t>
      </w:r>
      <w:r w:rsidR="00B05E3A" w:rsidRPr="007F0C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๕๓</w:t>
      </w:r>
      <w:r w:rsidR="00B05E3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คณะกรรมการกำกับกิจการพลังงาน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จึงออกประกาศ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ไว้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ต่อไป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</w:t>
      </w:r>
    </w:p>
    <w:p w:rsidR="00090B48" w:rsidRPr="00BE2500" w:rsidRDefault="00090B48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 ๑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ประกาศนี้เรียกว่า “ประกาศคณะกรรมการกำกับกิจการพลังงาน เรื่อง </w:t>
      </w:r>
      <w:r w:rsidR="00F37156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การเบิกค่าใช้จ่าย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F37156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การฝึกอบรม สัมมนา ศึกษาดูงาน ในต่างประเทศ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สำหรับการดำเนินงานกองทุนพัฒนาไฟฟ้า เพื่อ</w:t>
      </w:r>
      <w:r w:rsidR="006759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การพัฒนาหรือฟื้นฟูท้องถิ่นที่ได้รับผลกระทบจากการดำเนินงานของโรงไฟฟ้า</w:t>
      </w:r>
      <w:r w:rsid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๒๕๕๗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</w:p>
    <w:p w:rsidR="00794EC9" w:rsidRPr="00BE2500" w:rsidRDefault="00794EC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๒ 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:rsidR="00794EC9" w:rsidRPr="00BE2500" w:rsidRDefault="00794EC9" w:rsidP="00C42D63">
      <w:pPr>
        <w:tabs>
          <w:tab w:val="left" w:pos="1560"/>
        </w:tabs>
        <w:spacing w:after="12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๓ </w:t>
      </w:r>
      <w:r w:rsidR="006759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ในประกาศนี้</w:t>
      </w:r>
    </w:p>
    <w:p w:rsidR="003530A0" w:rsidRPr="00BE2500" w:rsidRDefault="006759F1" w:rsidP="00B97954">
      <w:pPr>
        <w:tabs>
          <w:tab w:val="left" w:pos="1080"/>
          <w:tab w:val="left" w:pos="2552"/>
        </w:tabs>
        <w:spacing w:before="120" w:after="12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“</w:t>
      </w:r>
      <w:proofErr w:type="spellStart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กกพ</w:t>
      </w:r>
      <w:proofErr w:type="spellEnd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.”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3530A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หมายความว่า คณะกรรมการกำกับกิจการพลังงาน</w:t>
      </w:r>
    </w:p>
    <w:p w:rsidR="003A5BDD" w:rsidRPr="00BE2500" w:rsidRDefault="003A5BDD" w:rsidP="00B97954">
      <w:pPr>
        <w:tabs>
          <w:tab w:val="left" w:pos="1080"/>
          <w:tab w:val="left" w:pos="2552"/>
        </w:tabs>
        <w:spacing w:before="120" w:after="12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สำนักงาน </w:t>
      </w:r>
      <w:proofErr w:type="spellStart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กกพ</w:t>
      </w:r>
      <w:proofErr w:type="spellEnd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หมายความว่า สำนักงานคณะกรรมการกำกับกิจการพลังงาน</w:t>
      </w:r>
    </w:p>
    <w:p w:rsidR="00794EC9" w:rsidRPr="00BE2500" w:rsidRDefault="006759F1" w:rsidP="00B97954">
      <w:pPr>
        <w:tabs>
          <w:tab w:val="left" w:pos="1080"/>
          <w:tab w:val="left" w:pos="2552"/>
        </w:tabs>
        <w:spacing w:before="120" w:after="12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“กองทุน”  </w:t>
      </w:r>
      <w:r w:rsidR="00794EC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หมายความว่า กองทุนพัฒนาไฟฟ้าในพื้นที่ประกาศที่จัดตั้ง</w:t>
      </w:r>
      <w:r w:rsidR="00132A51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ขึ้น</w:t>
      </w:r>
      <w:r w:rsidR="00794EC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</w:t>
      </w:r>
      <w:r w:rsidR="002645D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ระเบียบ</w:t>
      </w:r>
      <w:r w:rsidR="002645DE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794EC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โดยมีวัตถุประสงค์เพื่อการพัฒนาหรือฟื้นฟูท้องถิ่นที่ได้รับผลกระทบจากการดำเนินงานของโรงไฟฟ้า</w:t>
      </w:r>
    </w:p>
    <w:p w:rsidR="00C005B8" w:rsidRPr="00BE2500" w:rsidRDefault="006759F1" w:rsidP="00B97954">
      <w:pPr>
        <w:tabs>
          <w:tab w:val="left" w:pos="1080"/>
          <w:tab w:val="left" w:pos="2552"/>
        </w:tabs>
        <w:spacing w:before="120" w:after="12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“</w:t>
      </w:r>
      <w:proofErr w:type="spellStart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คพรฟ</w:t>
      </w:r>
      <w:proofErr w:type="spellEnd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.”  </w:t>
      </w:r>
      <w:r w:rsidR="00794EC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หมายความว่า คณะกรรมการพัฒนาชุมชนในพื้นที่รอบโรงไฟฟ้า</w:t>
      </w:r>
    </w:p>
    <w:p w:rsidR="0083382F" w:rsidRPr="00BE2500" w:rsidRDefault="006759F1" w:rsidP="00B97954">
      <w:pPr>
        <w:tabs>
          <w:tab w:val="left" w:pos="1080"/>
          <w:tab w:val="left" w:pos="2552"/>
        </w:tabs>
        <w:spacing w:before="120" w:after="120" w:line="269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“พื้นที่ประกาศ”  </w:t>
      </w:r>
      <w:r w:rsidR="00794EC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หมายความว่า </w:t>
      </w:r>
      <w:r w:rsidR="00675AD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พื้นที่ที่</w:t>
      </w:r>
      <w:r w:rsidR="00A5620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สำนักงาน</w:t>
      </w:r>
      <w:r w:rsidR="00F37156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37156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กกพ</w:t>
      </w:r>
      <w:proofErr w:type="spellEnd"/>
      <w:r w:rsidR="00F37156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 w:rsidR="00675AD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ประกาศกำหนดให้เป็นพื้นที่ที่มีสิทธิได้รับการสนับสนุนจากกองทุนพัฒนาไฟฟ้า ตามนัยของมาตรา ๙๗</w:t>
      </w:r>
      <w:r w:rsidR="00D345A9" w:rsidRPr="00BE25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75AD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(๓)</w:t>
      </w:r>
      <w:r w:rsidR="0036756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32A51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แห่ง</w:t>
      </w:r>
      <w:r w:rsidR="00132A51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พระราชบัญญัติการประกอบกิจการพลังงาน พ.ศ. ๒๕๕๐</w:t>
      </w:r>
    </w:p>
    <w:p w:rsidR="00B53233" w:rsidRPr="00BE2500" w:rsidRDefault="00D72739" w:rsidP="00B97954">
      <w:pPr>
        <w:spacing w:before="240" w:after="12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ข้อ ๔  </w:t>
      </w:r>
      <w:r w:rsidR="0041400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กรอบงบประมาณ</w:t>
      </w:r>
      <w:r w:rsidR="00675AD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ในการดำเนิน</w:t>
      </w:r>
      <w:r w:rsidR="0041400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675AD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แบ่งออกเป็น ๒ ประเภท ดังนี้</w:t>
      </w:r>
    </w:p>
    <w:p w:rsidR="00B53233" w:rsidRPr="00B97954" w:rsidRDefault="00D72739" w:rsidP="00B97954">
      <w:pPr>
        <w:tabs>
          <w:tab w:val="left" w:pos="1080"/>
          <w:tab w:val="left" w:pos="2552"/>
        </w:tabs>
        <w:spacing w:before="120" w:after="120" w:line="269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(๑)  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กองทุนประเภท ก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ตั้งงบประมาณสำหรับ</w:t>
      </w:r>
      <w:r w:rsidR="00D2583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ได้ไม่เกินร้อยละ ๒๐ ของค่าใช้จ่ายในการบริหารจัดการ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</w:t>
      </w:r>
      <w:r w:rsidR="00415C6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ต่ต้อง</w:t>
      </w:r>
      <w:r w:rsidR="00DA6C2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ไม่เกินห้</w:t>
      </w:r>
      <w:r w:rsidR="00D25839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าล้านบาทต่อปี</w:t>
      </w:r>
    </w:p>
    <w:p w:rsidR="00B53233" w:rsidRPr="00BE2500" w:rsidRDefault="00D72739" w:rsidP="00B97954">
      <w:pPr>
        <w:tabs>
          <w:tab w:val="left" w:pos="1080"/>
          <w:tab w:val="left" w:pos="2552"/>
        </w:tabs>
        <w:spacing w:before="120" w:after="120" w:line="269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(๒)  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กองทุนประเภท ข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ตั้งงบประมาณสำหรับ</w:t>
      </w:r>
      <w:r w:rsidR="00D2583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FD45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br/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D25839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ไม่เกินร้อยละ ๔๐ ของค่าใช้จ่ายในการบริหารจัดการ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</w:t>
      </w:r>
      <w:r w:rsidR="00415C6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ต่ต้อง</w:t>
      </w:r>
      <w:r w:rsidR="00B532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ไม่เกิน</w:t>
      </w:r>
      <w:r w:rsidR="00D25839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สองล้านบาทต่อปี</w:t>
      </w:r>
    </w:p>
    <w:p w:rsidR="00D72739" w:rsidRDefault="00EF39A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EB123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ให้ </w:t>
      </w:r>
      <w:proofErr w:type="spellStart"/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คพรฟ</w:t>
      </w:r>
      <w:proofErr w:type="spellEnd"/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พิจารณาความเหมาะสมของค่าใช้จ่ายจำเป็นขั้นต่ำที่เกี่ยวข้องกับการดำเนินงานของ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กองทุน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ตามที่กำหนดไว้ในระเบียบ</w:t>
      </w:r>
      <w:r w:rsidR="00D727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คณะกรรมการกำกับกิจการพลังงาน ว่าด้วยกองทุนพัฒนาไฟฟ้า </w:t>
      </w:r>
      <w:r w:rsidR="00D72739" w:rsidRPr="00B97954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D727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เพื่อการพัฒนาหรือฟื้นฟูท้องถิ่นที่ได้รับผลกระทบจากการดำเนินงานของโรงไฟฟ้า พ.ศ. ๒๕๕๓</w:t>
      </w:r>
      <w:r w:rsidR="00D72739" w:rsidRPr="00B9795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727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อาทิ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เช่น ค่าจ้างบุคลากร ค่าเช่าสถานที่ ค่าสาธารณูปโภค </w:t>
      </w:r>
      <w:r w:rsidR="00D727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ค่าเบี้ยประชุม </w:t>
      </w:r>
      <w:proofErr w:type="spellStart"/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คพรฟ</w:t>
      </w:r>
      <w:proofErr w:type="spellEnd"/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DA6C24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27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เป็นต้น 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เพื่อให้เพียงพอสำหรับการดำเนินงานของ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กองทุน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ก่อนการ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ดำเนินโครงการ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FD45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2739" w:rsidRP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D72739" w:rsidRPr="00D7273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</w:p>
    <w:p w:rsidR="000965FF" w:rsidRDefault="003A5BDD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0965F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พิจารณารายละเอียดเกี่ยวกับสถานที่</w:t>
      </w:r>
      <w:r w:rsidR="00FD45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เนื้อหา </w:t>
      </w:r>
      <w:r w:rsidR="000965F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การฝึก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0965F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</w:t>
      </w:r>
      <w:r w:rsid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คพรฟ</w:t>
      </w:r>
      <w:proofErr w:type="spellEnd"/>
      <w:r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 w:rsidR="001A6825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พิจารณาความ</w:t>
      </w:r>
      <w:r w:rsidR="000965F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สอดคล้อง</w:t>
      </w:r>
      <w:r w:rsidR="0011414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กับแผนยุทธศาสตร์ของกองทุน </w:t>
      </w:r>
      <w:r w:rsidR="001A6825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เพื่อให้</w:t>
      </w:r>
      <w:r w:rsidR="000965FF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เกิดประโยชน์ต่อการพัฒนาชุมชนในพื้นที่ประกาศเป็นสำคัญ</w:t>
      </w:r>
    </w:p>
    <w:p w:rsidR="00B73C71" w:rsidRPr="00BE2500" w:rsidRDefault="00EF39A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EB123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ให้ประธาน </w:t>
      </w:r>
      <w:proofErr w:type="spellStart"/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คพรฟ</w:t>
      </w:r>
      <w:proofErr w:type="spellEnd"/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เป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็นผู้อนุมัติการเดินทางเข้าร่วมการฝึก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273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ของ </w:t>
      </w:r>
      <w:proofErr w:type="spellStart"/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คพรฟ</w:t>
      </w:r>
      <w:proofErr w:type="spellEnd"/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ผู้แทนภาคประชาชน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</w:t>
      </w:r>
      <w:r w:rsidR="0003537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เจ้าหน้าที่กองทุน</w:t>
      </w:r>
      <w:r w:rsidR="0003537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พัฒนาไฟฟ้าในพื้นที่ประกาศ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76D54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การเดินทาง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C76D54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C76D54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C76D54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คพรฟ</w:t>
      </w:r>
      <w:proofErr w:type="spellEnd"/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1419C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ผู้แทนภาครัฐ</w:t>
      </w:r>
      <w:r w:rsidR="00C76D54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นั้น </w:t>
      </w:r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จะต้องได้รับอนุมัติ</w:t>
      </w:r>
      <w:r w:rsidR="00A74B96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การเดินทาง</w:t>
      </w:r>
      <w:r w:rsidR="00D25839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ตามระเบียบของ</w:t>
      </w:r>
      <w:r w:rsidR="00C1419C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71962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ต้นสังกัด</w:t>
      </w:r>
      <w:r w:rsidR="00B73C71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ก่อนการเดินทาง</w:t>
      </w:r>
    </w:p>
    <w:p w:rsidR="0067608A" w:rsidRPr="00B97954" w:rsidRDefault="003A5BDD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>การ</w:t>
      </w:r>
      <w:r w:rsidR="0067608A" w:rsidRPr="00B9795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เบิกจ่ายค่าใช้จ่าย</w:t>
      </w:r>
      <w:r w:rsidR="00D258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การฝึก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675ADA" w:rsidRPr="00B9795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ให้เป็นไปตาม</w:t>
      </w:r>
      <w:r w:rsidR="00D25839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</w:t>
      </w:r>
      <w:r w:rsidR="00675ADA" w:rsidRPr="00B9795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ที่กำหนดใน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บัญชีหมายเลข </w:t>
      </w:r>
      <w:r w:rsidR="00C24AC8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3F188A" w:rsidRPr="00B9795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และบัญชีหมายเลข ๒ </w:t>
      </w:r>
      <w:r w:rsidR="00176B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ท้ายประกาศนี้</w:t>
      </w:r>
    </w:p>
    <w:p w:rsidR="00176BF1" w:rsidRPr="00B97954" w:rsidRDefault="0080376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</w:t>
      </w:r>
      <w:r w:rsidR="00422A3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เบิกค่าใช้จ่ายในการเดินทางจาก</w:t>
      </w:r>
      <w:r w:rsidR="00667424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สถานที่อยู่</w:t>
      </w:r>
      <w:r w:rsidR="00422A3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มายังสถานที่เพื่อเดินทาง</w:t>
      </w:r>
      <w:r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</w:t>
      </w:r>
      <w:r w:rsidR="00422A3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ไป</w:t>
      </w:r>
      <w:r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ยัง</w:t>
      </w:r>
      <w:r w:rsidR="00422A3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ต่างประเทศ ให้นำประกาศคณะกรรมการกำกับกิจการพลังงาน เรื่อง ค่าใช้จ่ายในการบริหารจัดการสำหรับการดำเนินงานกองทุนพัฒนาไฟฟ้าในพื้นที่ประกาศ พ.ศ. ๒๕๕๕ มาใช้บังคับโดยอนุโลม</w:t>
      </w:r>
    </w:p>
    <w:p w:rsidR="002A4F39" w:rsidRDefault="002A4F3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ข้อ </w:t>
      </w:r>
      <w:r w:rsidR="000A1DC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๗</w:t>
      </w:r>
      <w:r w:rsid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F33FCC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แบบรายงานการเดินทางเพื่อขอเบิกค่าใช้จ่าย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ในการฝึก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76BF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B73C71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รวมทั้ง</w:t>
      </w:r>
      <w:r w:rsidR="00F33FCC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เอกสารประกอบที่ใช้ในการเบิกจ่ายเงิน ให้</w:t>
      </w:r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ใช้แบบของสำนักงาน </w:t>
      </w:r>
      <w:proofErr w:type="spellStart"/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กกพ</w:t>
      </w:r>
      <w:proofErr w:type="spellEnd"/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หรือ</w:t>
      </w:r>
      <w:r w:rsidR="004C4ADB" w:rsidRPr="008F1F1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="00415C6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ส่วน</w:t>
      </w:r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ราชการในพื้นที่ประกาศ โดยอนุโลม</w:t>
      </w:r>
      <w:bookmarkStart w:id="0" w:name="_GoBack"/>
      <w:bookmarkEnd w:id="0"/>
    </w:p>
    <w:p w:rsidR="00877E3E" w:rsidRPr="00BE2500" w:rsidRDefault="00E235B7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F7073D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๘</w:t>
      </w:r>
      <w:r w:rsid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877E3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คพรฟ</w:t>
      </w:r>
      <w:proofErr w:type="spellEnd"/>
      <w:r w:rsidR="00877E3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อาจ</w:t>
      </w:r>
      <w:r w:rsidR="00D16A6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ว่าจ้าง</w:t>
      </w:r>
      <w:r w:rsidR="00877E3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ให้ผู้รับจ้างดำเนินการ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เกี่ยวกับที่พักในการเดินทาง อาหาร</w:t>
      </w:r>
      <w:r w:rsidR="00FD45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05E3A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หรือยานพาหนะ </w:t>
      </w:r>
      <w:r w:rsidR="00D040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เพื่อให้เกิดความสะดวก คล่องตัว และประหยัดค่าใช้จ่ายในการดำเนินงาน </w:t>
      </w:r>
      <w:r w:rsidR="00877E3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โดยค่าใช้จ่ายในแต่ละรายกา</w:t>
      </w:r>
      <w:r w:rsidR="0000714A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รจะต้องไม่เกินอัตราที่</w:t>
      </w:r>
      <w:r w:rsidR="00877E3E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กำหนดใน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บัญชีหมายเลข </w:t>
      </w:r>
      <w:r w:rsidR="00877E3E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3F188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และบัญชีหมายเลข ๒</w:t>
      </w:r>
      <w:r w:rsidR="00176BF1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ท้ายประกาศนี้</w:t>
      </w:r>
    </w:p>
    <w:p w:rsidR="00DA6C24" w:rsidRDefault="00D04063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ค่าใช้จ่ายในการดำเนินงานของ</w:t>
      </w:r>
      <w:r w:rsidR="00ED08B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ผู้รับจ้าง</w:t>
      </w:r>
      <w:r w:rsidR="003A5BDD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F188A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ต้อง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ไม่เกินร้อยละ ๑๐ ของงบประมาณของค่าใช้จ่าย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877E3E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ในวรรคแรก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และให้ใช้ใบเสร็จรับเงินของ</w:t>
      </w:r>
      <w:r w:rsidR="00ED08B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ผู้รับจ้าง</w:t>
      </w:r>
      <w:r w:rsidR="004C4AD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เป็นหลักฐานในการเบิกจ่าย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 เมื่อรวมงบประมาณทั้งหมดแล้ว จะต้องไม่เกิน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กรอบงบประมาณในการดำเนินโครงการ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D45D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70B6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070B63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ที่ได้รับอนุมัติจาก </w:t>
      </w:r>
      <w:proofErr w:type="spellStart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กกพ</w:t>
      </w:r>
      <w:proofErr w:type="spellEnd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ในแต่ละปี </w:t>
      </w:r>
    </w:p>
    <w:p w:rsidR="003F188A" w:rsidRPr="003F188A" w:rsidRDefault="003F188A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ข้อ ๙  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ฝึก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ต่างประเทศ</w:t>
      </w:r>
      <w:r w:rsidR="00DA6C24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ให้ได้รับการยกเว้นไม่ต้องปฏิบัติตามระเบียบคณะกรรมการกำกับกิจการพลังงาน ว่าด้วยการพัสดุของกองทุนพัฒนาไฟฟ้า เพื่อการพัฒนา</w:t>
      </w:r>
      <w:r w:rsidR="00EE113E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หรือฟื้นฟูท้องถิ่นที่ได้รับผลกระทบจากการดำเนินงานของโรงไฟฟ้า พ.ศ. ๒๕๕๕ 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และหลังจากเดินทางเสร็จสิ้นแล้ว </w:t>
      </w:r>
      <w:r w:rsidR="00FD45D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br/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 </w:t>
      </w:r>
      <w:proofErr w:type="spellStart"/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คพรฟ</w:t>
      </w:r>
      <w:proofErr w:type="spellEnd"/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จัดทำ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รายงานผล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การฝึก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อบรม 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สัมมนา ศึกษา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ต่างประเทศ ตามแบบที่สำนักงาน </w:t>
      </w:r>
      <w:proofErr w:type="spellStart"/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กกพ</w:t>
      </w:r>
      <w:proofErr w:type="spellEnd"/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กำหนดภายใน 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๔๕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วัน </w:t>
      </w:r>
      <w:r w:rsidRPr="003F188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นับถัด</w:t>
      </w:r>
      <w:r w:rsidRPr="003F18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จากวันที่เดินทางกลับมาถึง</w:t>
      </w:r>
    </w:p>
    <w:p w:rsidR="00EF39A9" w:rsidRPr="00BE2500" w:rsidRDefault="00EF39A9" w:rsidP="00B97954">
      <w:pPr>
        <w:spacing w:before="240" w:after="240" w:line="240" w:lineRule="auto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EE113E" w:rsidRPr="00B9795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๑๐</w:t>
      </w:r>
      <w:r w:rsidR="00EE113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43648B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ให้ประธาน</w:t>
      </w:r>
      <w:r w:rsidR="003530A0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กรรมการกำกับกิจการพลังงาน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เป็นผู้รักษาการ</w:t>
      </w:r>
      <w:r w:rsidR="00497A33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3530A0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มีอำนาจ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วินิจฉัย</w:t>
      </w:r>
      <w:r w:rsidR="00930ACF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ชี้ขาด</w:t>
      </w:r>
      <w:r w:rsidR="0080051F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ปัญหาเกี่ยวกับการปฏิบัติตามประกาศนี้</w:t>
      </w:r>
    </w:p>
    <w:p w:rsidR="00EF39A9" w:rsidRPr="00BE2500" w:rsidRDefault="00EF39A9" w:rsidP="00B97954">
      <w:pPr>
        <w:spacing w:before="720"/>
        <w:ind w:firstLine="340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 ณ วันที่        </w:t>
      </w:r>
      <w:r w:rsidR="002722D7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มกร</w:t>
      </w:r>
      <w:r w:rsidR="0043648B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าคม</w:t>
      </w: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พ.ศ. ๒๕๕</w:t>
      </w:r>
      <w:r w:rsidR="002722D7" w:rsidRPr="00BE25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๗</w:t>
      </w:r>
    </w:p>
    <w:p w:rsidR="00DD243E" w:rsidRPr="00BE2500" w:rsidRDefault="00DD243E" w:rsidP="00B97954">
      <w:pPr>
        <w:tabs>
          <w:tab w:val="center" w:pos="3686"/>
          <w:tab w:val="center" w:pos="5670"/>
        </w:tabs>
        <w:spacing w:before="480" w:after="0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F39A9" w:rsidRPr="00BE2500" w:rsidRDefault="00EF39A9" w:rsidP="00B97954">
      <w:pPr>
        <w:tabs>
          <w:tab w:val="center" w:pos="4395"/>
        </w:tabs>
        <w:spacing w:after="0" w:line="240" w:lineRule="auto"/>
        <w:ind w:firstLine="439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(นาย</w:t>
      </w:r>
      <w:proofErr w:type="spellStart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ดิเรก</w:t>
      </w:r>
      <w:proofErr w:type="spellEnd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ลาวัณย์</w:t>
      </w:r>
      <w:proofErr w:type="spellStart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ศิริ</w:t>
      </w:r>
      <w:proofErr w:type="spellEnd"/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DD243E" w:rsidRPr="00BE2500" w:rsidRDefault="00B97954" w:rsidP="00B97954">
      <w:pPr>
        <w:spacing w:after="0"/>
        <w:ind w:firstLine="35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F39A9"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ประธานกรรมการกำกับกิจการพลังงาน</w:t>
      </w:r>
    </w:p>
    <w:p w:rsidR="0083382F" w:rsidRPr="00BE2500" w:rsidRDefault="0083382F" w:rsidP="00DD243E">
      <w:pPr>
        <w:tabs>
          <w:tab w:val="center" w:pos="567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83382F" w:rsidRPr="00BE2500" w:rsidSect="00FD45D9">
          <w:headerReference w:type="default" r:id="rId10"/>
          <w:pgSz w:w="11906" w:h="16838"/>
          <w:pgMar w:top="851" w:right="1440" w:bottom="1276" w:left="1440" w:header="708" w:footer="708" w:gutter="0"/>
          <w:pgNumType w:fmt="thaiNumbers"/>
          <w:cols w:space="708"/>
          <w:titlePg/>
          <w:docGrid w:linePitch="360"/>
        </w:sectPr>
      </w:pPr>
    </w:p>
    <w:p w:rsidR="00EE113E" w:rsidRPr="00FE6CC1" w:rsidRDefault="00EE113E" w:rsidP="00EE113E">
      <w:pPr>
        <w:tabs>
          <w:tab w:val="left" w:pos="1080"/>
        </w:tabs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E6CC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บัญชีหมายเลข </w:t>
      </w:r>
      <w:r w:rsidR="0080051F" w:rsidRPr="00FE6CC1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136A2" w:rsidRPr="00FE6C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3382F" w:rsidRPr="008C066A" w:rsidRDefault="00A136A2" w:rsidP="00FE6CC1">
      <w:pPr>
        <w:tabs>
          <w:tab w:val="left" w:pos="1080"/>
        </w:tabs>
        <w:spacing w:before="120"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อัตราค่าใช้จ่ายในการดำเนินงานเกี่ยวกับ</w:t>
      </w:r>
      <w:r w:rsidR="00070B63" w:rsidRPr="008C066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การฝึก</w:t>
      </w:r>
      <w:r w:rsidR="00070B63"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อบรม </w:t>
      </w:r>
      <w:r w:rsidR="00070B63" w:rsidRPr="008C066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สัมมนา ศึกษา</w:t>
      </w:r>
      <w:r w:rsidR="00070B63"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</w:t>
      </w:r>
      <w:r w:rsidR="00070B63" w:rsidRPr="008C066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ใน</w:t>
      </w:r>
      <w:r w:rsidR="00070B63"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ต่างประเทศ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25"/>
        <w:gridCol w:w="4233"/>
      </w:tblGrid>
      <w:tr w:rsidR="00A74B96" w:rsidRPr="008C066A" w:rsidTr="004B1270">
        <w:trPr>
          <w:trHeight w:val="377"/>
          <w:tblHeader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D9D" w:rsidRPr="008C066A" w:rsidRDefault="00BB2D9D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ประเภทรายจ่าย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647" w:rsidRPr="008C066A" w:rsidRDefault="00BB2D9D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อัตราเบิกจ่าย</w:t>
            </w:r>
            <w:r w:rsidR="00A22647"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BB2D9D" w:rsidRPr="008C066A" w:rsidRDefault="00A2264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บาท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4B96" w:rsidRPr="00BE2500" w:rsidTr="004B1270">
        <w:trPr>
          <w:trHeight w:val="37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E76316">
            <w:pPr>
              <w:tabs>
                <w:tab w:val="left" w:pos="1080"/>
              </w:tabs>
              <w:spacing w:before="1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๑. ค่าพาหนะเดินทาง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4B1270">
        <w:trPr>
          <w:trHeight w:val="1158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82F" w:rsidRPr="00BE2500" w:rsidRDefault="00FD36BB" w:rsidP="00D16A6F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๑.๑ กรณีโดยสารเครื่องบิน จากประเทศไทยไปต่างประเทศ หรือจากต่างประเทศกลับประเทศไทย หรือการเดินทางในต่างประเทศ </w:t>
            </w:r>
            <w:r w:rsidR="008C066A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ให้เบิกค่าโดยสารเครื่องบินได้ตามที่จ่ายจริง ดังนี้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DD161A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ไม่เกินชั้นธุรกิจ</w:t>
            </w:r>
          </w:p>
        </w:tc>
      </w:tr>
      <w:tr w:rsidR="00DD161A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ชั้นประหยัด</w:t>
            </w:r>
          </w:p>
        </w:tc>
      </w:tr>
      <w:tr w:rsidR="00DD161A" w:rsidRPr="00BE2500" w:rsidTr="000D1B9D">
        <w:trPr>
          <w:trHeight w:val="498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DD161A">
            <w:pPr>
              <w:ind w:left="1440" w:hanging="7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61A" w:rsidRPr="00BE2500" w:rsidRDefault="00DD161A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ชั้นประหยัด</w:t>
            </w:r>
          </w:p>
        </w:tc>
      </w:tr>
      <w:tr w:rsidR="00A74B96" w:rsidRPr="00BE2500" w:rsidTr="000D1B9D">
        <w:trPr>
          <w:trHeight w:val="1002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6A2" w:rsidRPr="00BE2500" w:rsidRDefault="00FD36BB" w:rsidP="0043648B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๑.๒ การเดินทางระหว่างเมืองภายในของต่างประเทศที่มิ</w:t>
            </w:r>
            <w:r w:rsidR="00A838CB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ใช่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การเดินทางโดยเครื่องบิน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ตามที่จ่ายจริง และผู้เดินทางต้องนำ</w:t>
            </w:r>
            <w:r w:rsidR="004B1270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ใบเสร็จรับเงินหรือหลักฐานอื่น เพื่อประกอบการอนุมัติเบิกจ่ายด้วย (ถ้ามี)</w:t>
            </w:r>
          </w:p>
        </w:tc>
      </w:tr>
      <w:tr w:rsidR="00A74B96" w:rsidRPr="00BE2500" w:rsidTr="004B1270">
        <w:trPr>
          <w:trHeight w:val="1104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1B6" w:rsidRPr="00BE2500" w:rsidRDefault="00FD36BB" w:rsidP="0080051F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๑.๓ กรณีที่ผู้เดินทางต้องการเปลี่ยนแปลงเส้นทางการเดินทางนอกเหนือจากที่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กกพ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 กำหนด หรือเปลี่ยนแปลงเวลาเดินทางโดยเหตุผลส่วนตัว และไม่เกี่ยวข้องกับงานของกองทุนพัฒนาไฟฟ้า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6BB" w:rsidRPr="00BE2500" w:rsidRDefault="00FD36BB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ผู้เดินทางต้องเป็นผู้รับภาระค่าใช้จ่ายส่วนต่างที่เพิ่มขึ้นจากค่าใช้จ่ายที่กำหนด</w:t>
            </w:r>
          </w:p>
        </w:tc>
      </w:tr>
      <w:tr w:rsidR="00A74B96" w:rsidRPr="00BE2500" w:rsidTr="004B1270">
        <w:trPr>
          <w:trHeight w:val="1527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B3E" w:rsidRPr="00BE2500" w:rsidRDefault="00A136A2" w:rsidP="00E76316">
            <w:pPr>
              <w:tabs>
                <w:tab w:val="left" w:pos="1080"/>
              </w:tabs>
              <w:spacing w:before="1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</w:t>
            </w:r>
            <w:r w:rsidR="00BB2D9D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 ค่า</w:t>
            </w:r>
            <w:r w:rsidR="00392884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เช่าที่พัก</w:t>
            </w:r>
            <w:r w:rsidR="00402F48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AD1CB1" w:rsidRPr="00BE2500" w:rsidRDefault="00AD1CB1" w:rsidP="00AD1CB1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ให้กรรมการ </w:t>
            </w:r>
            <w:proofErr w:type="spellStart"/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และเจ้าหน้าที่กองทุนพัฒนาไฟฟ้าในพื้นที่ประกาศ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พักห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พัก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คู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เว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นแต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กรณี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จําเป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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นต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พักห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อง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พักคน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เดียว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ระบุเหตุผลความ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จําเป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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นเ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พื่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ประกอบการ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เบิกจ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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าย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ให้นับตามวันปฏิทิน และให้เบิกจ่ายได้ตามที่จ่ายจริง ทั้งนี้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ผู้เดินทางต้องนำ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ใบเสร็จรับเงินหรือหลักฐานอื่น เพื่อประกอบการอนุมัติเบิกจ่ายด้วย และให้เบิกได้ไม่เกินอัตรา ดังนี้</w:t>
            </w:r>
          </w:p>
          <w:p w:rsidR="00AD1CB1" w:rsidRPr="000305CE" w:rsidRDefault="00AD1CB1" w:rsidP="00AD1CB1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BE2500" w:rsidRDefault="00BB2D9D" w:rsidP="00E76316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4B1270">
        <w:trPr>
          <w:trHeight w:val="377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BE2500" w:rsidRDefault="00A136A2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</w:t>
            </w:r>
            <w:r w:rsidR="00643ADA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.๑ ประเทศ รัฐ เมือง ตามบัญชี </w:t>
            </w:r>
            <w:r w:rsidR="00BB2D9D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 ก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9D" w:rsidRPr="00BE2500" w:rsidRDefault="00BB2D9D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4B1270">
        <w:trPr>
          <w:trHeight w:val="377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307C64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AD1CB1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๑๐,๐๐๐</w:t>
            </w:r>
          </w:p>
        </w:tc>
      </w:tr>
      <w:tr w:rsidR="00A74B96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823D52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๗,๕๐๐</w:t>
            </w:r>
          </w:p>
        </w:tc>
      </w:tr>
      <w:tr w:rsidR="00A74B96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๕,๒๕๐</w:t>
            </w:r>
          </w:p>
        </w:tc>
      </w:tr>
      <w:tr w:rsidR="00A74B96" w:rsidRPr="00BE2500" w:rsidTr="004B1270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4B1270" w:rsidP="004B1270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="008F39F6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="008F39F6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9C769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4B1270">
        <w:trPr>
          <w:trHeight w:val="377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๗,๕๐๐</w:t>
            </w:r>
          </w:p>
        </w:tc>
      </w:tr>
      <w:tr w:rsidR="00A74B96" w:rsidRPr="00BE2500" w:rsidTr="004B1270">
        <w:trPr>
          <w:trHeight w:val="377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307C64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C64" w:rsidRPr="00BE2500" w:rsidRDefault="00D1300B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๕,๒๕๐</w:t>
            </w:r>
          </w:p>
        </w:tc>
      </w:tr>
      <w:tr w:rsidR="00A74B96" w:rsidRPr="00BE2500" w:rsidTr="004B1270">
        <w:trPr>
          <w:trHeight w:val="402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48" w:rsidRPr="00BE2500" w:rsidRDefault="00402F48" w:rsidP="009C769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E8" w:rsidRPr="00BE2500" w:rsidRDefault="00F743E8" w:rsidP="009C7697">
            <w:pPr>
              <w:tabs>
                <w:tab w:val="left" w:pos="108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</w:tbl>
    <w:p w:rsidR="00D25839" w:rsidRDefault="00D2583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:rsidR="00FE6CC1" w:rsidRPr="00BE2500" w:rsidRDefault="00FE6CC1" w:rsidP="00FE6CC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325"/>
        <w:gridCol w:w="4143"/>
      </w:tblGrid>
      <w:tr w:rsidR="00026AD3" w:rsidRPr="008C066A" w:rsidTr="00026AD3">
        <w:trPr>
          <w:trHeight w:val="377"/>
          <w:tblHeader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ประเภทรายจ่าย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อัตราเบิกจ่าย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บาท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4B96" w:rsidRPr="00BE2500" w:rsidTr="00026AD3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๒.๒ ประเทศ รัฐ เมือง ตามบัญชี ประเภท ข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AD1CB1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๗,๐๐๐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๕,๐๐๐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๓,๕๐๐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๕,๐๐๐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๓,๕๐๐</w:t>
            </w: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๒.๓ ประเทศ รัฐ เมือง ตามบัญชี ประเภท ค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5B7" w:rsidRPr="00BE2500" w:rsidRDefault="00E235B7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AD1CB1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๔,๕๐๐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๒,๒๐๐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ind w:firstLine="993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กรณีเช่าห้องพักคนเดียว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656FD8">
            <w:pPr>
              <w:ind w:left="162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กรณีเช่าห้องพักคู่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๒,๒๐๐</w:t>
            </w: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๒.๔ ประเทศ รัฐ เมือง ตามบัญชี ประเภท ง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="002722D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4B1270" w:rsidP="004B1270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="008F39F6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="008F39F6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 อีกไม่เกินร้อยละ ๔๐</w:t>
            </w:r>
          </w:p>
        </w:tc>
      </w:tr>
      <w:tr w:rsidR="00E76316" w:rsidRPr="00BE2500" w:rsidTr="00DD161A">
        <w:trPr>
          <w:trHeight w:val="294"/>
        </w:trPr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316" w:rsidRPr="00BE2500" w:rsidRDefault="00E76316" w:rsidP="00DD161A">
            <w:pPr>
              <w:tabs>
                <w:tab w:val="left" w:pos="1080"/>
              </w:tabs>
              <w:ind w:firstLine="27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๒.๕ ประเทศ รัฐ เมือง ตามบัญชี ประเภท จ</w:t>
            </w:r>
            <w:r w:rsid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316" w:rsidRPr="00BE2500" w:rsidRDefault="00E76316" w:rsidP="00DD161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E76316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D161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D161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4B1270" w:rsidRPr="00BE2500" w:rsidTr="00E76316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4B1270" w:rsidRPr="00BE2500" w:rsidTr="00E76316"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เพิ่มขึ้นจากประเภท ก</w:t>
            </w:r>
            <w:r w:rsidR="00677A1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อีกไม่เกินร้อยละ ๒๕</w:t>
            </w:r>
          </w:p>
        </w:tc>
      </w:tr>
      <w:tr w:rsidR="00A74B96" w:rsidRPr="00BE2500" w:rsidTr="00026AD3"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52" w:rsidRPr="00BE2500" w:rsidRDefault="00823D52" w:rsidP="00070B63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D7" w:rsidRPr="00BE2500" w:rsidRDefault="002722D7" w:rsidP="00A2264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00714A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p w:rsidR="000D1B9D" w:rsidRDefault="000D1B9D" w:rsidP="00FE6CC1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418"/>
        <w:gridCol w:w="4050"/>
      </w:tblGrid>
      <w:tr w:rsidR="00026AD3" w:rsidRPr="008C066A" w:rsidTr="00385CD2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ประเภทรายจ่าย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อัตราเบิกจ่าย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026AD3" w:rsidRPr="008C066A" w:rsidRDefault="00026AD3" w:rsidP="009E409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บาท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8C066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คน</w:t>
            </w:r>
            <w:r w:rsidRPr="008C066A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4B96" w:rsidRPr="00BE2500" w:rsidTr="00263073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6C91" w:rsidRPr="00BE2500" w:rsidRDefault="006D3DEF" w:rsidP="00D90883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 ค่าเบี้ยเลี้ยง</w:t>
            </w:r>
            <w:r w:rsidR="00D90883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ในการ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เดินทาง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0A3741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="008C784F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เลือกเบิกในลักษณะใดลักษณะหนึ่ง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FF6C9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</w:t>
            </w:r>
            <w:r w:rsidR="00FF6C91" w:rsidRPr="00FF6C9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ดยจะเบิกในลักษณะจ่ายจริง หรือในลักษณะเหมาจ่ายก็ได้ แต่ถ้าเป็นการเดินทางเป็นหมู่คณะต้องเลือกเบิก ในลักษณะเดียวกันทั้งคณะ</w:t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D153F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และตลอดเส้นทางการเดินทาง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C005B8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6D3DEF" w:rsidP="00D90883">
            <w:pPr>
              <w:tabs>
                <w:tab w:val="left" w:pos="1080"/>
              </w:tabs>
              <w:spacing w:before="100" w:beforeAutospacing="1"/>
              <w:ind w:firstLine="274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.๑ </w:t>
            </w:r>
            <w:r w:rsidR="00010B0A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เบิก</w:t>
            </w:r>
            <w:r w:rsidR="00026AD3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ในลักษณะ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เหมาจ่าย</w:t>
            </w:r>
            <w:r w:rsidR="00026AD3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ให้เบิกได้ไม่เกินอัตราดังนี้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E76316">
            <w:pPr>
              <w:tabs>
                <w:tab w:val="left" w:pos="1080"/>
              </w:tabs>
              <w:spacing w:before="100" w:beforeAutospacing="1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4B1270" w:rsidRPr="00BE2500" w:rsidTr="00C005B8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๓,๑๐๐</w:t>
            </w:r>
          </w:p>
        </w:tc>
      </w:tr>
      <w:tr w:rsidR="004B1270" w:rsidRPr="00BE2500" w:rsidTr="00803D20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กรรมการ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๒,๑๐๐</w:t>
            </w:r>
          </w:p>
        </w:tc>
      </w:tr>
      <w:tr w:rsidR="004B1270" w:rsidRPr="00BE2500" w:rsidTr="00803D20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ED768A">
            <w:pPr>
              <w:ind w:left="144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(ค) 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เจ้าหน้าที่กองทุน</w:t>
            </w: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พัฒนาไฟฟ้าในพื้นที่ประกาศ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1270" w:rsidRPr="00BE2500" w:rsidRDefault="004B1270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๒,๑๐๐</w:t>
            </w:r>
          </w:p>
        </w:tc>
      </w:tr>
      <w:tr w:rsidR="00A74B96" w:rsidRPr="00BE2500" w:rsidTr="00C005B8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6D3DEF" w:rsidP="00D90883">
            <w:pPr>
              <w:tabs>
                <w:tab w:val="left" w:pos="1080"/>
              </w:tabs>
              <w:spacing w:before="120"/>
              <w:ind w:firstLine="274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๓</w:t>
            </w:r>
            <w:r w:rsidR="00803D20"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.๒ </w:t>
            </w:r>
            <w:r w:rsidR="00010B0A" w:rsidRPr="00BE250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เบิกในลักษณะจ่ายจริง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ให้</w:t>
            </w:r>
            <w:r w:rsidR="00823D52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คิด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คำนวณเบิกจ่ายในแต่ละวัน จำนวนเงินส่วนที่เหลือจ่ายในวันใด จะนำมาสมทบเบิกในวั</w:t>
            </w:r>
            <w:r w:rsidR="00E4089E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ถัดไปไม่ได้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ให้เบิกได้ไม่เกินอัตราดังนี้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74B96" w:rsidRPr="00BE2500" w:rsidTr="00BF0400"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4B1270" w:rsidP="00DD161A">
            <w:pPr>
              <w:ind w:firstLine="99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(ก)  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ค่าอาหาร เครื่องดื่ม ค่าภาษี ค่าบริการที่โรงแรม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>ภัตตาคาร หรือร้านค้า</w:t>
            </w:r>
            <w:r w:rsidR="00026AD3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เรียกเก็บจากผู้เดินทาง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68AC" w:rsidRPr="00BE2500" w:rsidRDefault="00026AD3" w:rsidP="00AC68A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ตามที่จ่าย</w:t>
            </w:r>
            <w:r w:rsidR="00D1300B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จริงแต่ไม่เกิน ๔,๕๐๐</w:t>
            </w:r>
            <w:r w:rsidR="00AC68AC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และให้แนบใบเสร็จรับเงินหรือหลักฐานอื่น ๆ </w:t>
            </w:r>
            <w:r w:rsidR="000305C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br/>
            </w:r>
            <w:r w:rsidR="00AC68AC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เพื่อประกอบการอนุมัติเบิกจ่ายด้วย</w:t>
            </w:r>
          </w:p>
        </w:tc>
      </w:tr>
      <w:tr w:rsidR="00A74B96" w:rsidRPr="00BE2500" w:rsidTr="00BF0400">
        <w:trPr>
          <w:trHeight w:val="198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14F" w:rsidRPr="00BE2500" w:rsidRDefault="004B1270" w:rsidP="004B1270">
            <w:pPr>
              <w:ind w:left="1440" w:hanging="45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(ข)  </w:t>
            </w:r>
            <w:r w:rsidR="00803D20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ค่าใช้สอยเบ็ดเตล็ด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20" w:rsidRPr="00BE2500" w:rsidRDefault="00823D52" w:rsidP="00D1300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เหมาจ่าย</w:t>
            </w:r>
            <w:r w:rsidR="00D1300B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ไม่เกิน ๕๐๐</w:t>
            </w:r>
          </w:p>
        </w:tc>
      </w:tr>
      <w:tr w:rsidR="00A74B96" w:rsidRPr="00BE2500" w:rsidTr="00BF0400"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D3" w:rsidRPr="00BE2500" w:rsidRDefault="00026AD3" w:rsidP="00E76316">
            <w:pPr>
              <w:tabs>
                <w:tab w:val="left" w:pos="108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12"/>
                <w:szCs w:val="12"/>
              </w:rPr>
            </w:pPr>
          </w:p>
          <w:p w:rsidR="00263073" w:rsidRPr="00BE2500" w:rsidRDefault="00656FD8" w:rsidP="00E76316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๔. ค่าใช้จ่ายที่จำเป็นอื่น ๆ ที่เกี่ยวเนื่องกับการเดินทาง</w:t>
            </w:r>
            <w:r w:rsidR="00D153F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เช่น ค่าวีซ่า ค่าพาหนะจากสถานที่พักถึงสนามบิน ฯลฯ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D3" w:rsidRPr="00BE2500" w:rsidRDefault="00026AD3" w:rsidP="00026AD3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:rsidR="00CD15F5" w:rsidRPr="00BE2500" w:rsidRDefault="00DC0206" w:rsidP="00E76316">
            <w:pPr>
              <w:tabs>
                <w:tab w:val="left" w:pos="1080"/>
              </w:tabs>
              <w:spacing w:before="24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เบิกจ่ายได้ตามที่จ่ายจริง 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ให้อยู่ในดุลยพินิจของประธาน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คพรฟ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 เพื่อประโยช</w:t>
            </w:r>
            <w:r w:rsidR="00CD15F5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น์ของกองทุนพัฒนาไฟฟ้าฯ และต้องน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ำใบเสร็จรับเงินหรือหลักฐานอื่น</w:t>
            </w:r>
            <w:r w:rsidR="00656FD8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ๆ</w:t>
            </w:r>
            <w:r w:rsidR="00CD15F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เพื่อประกอบการอนุมัติเบิกจ่ายด้วย (ถ้ามี)</w:t>
            </w:r>
          </w:p>
          <w:p w:rsidR="004B0B4D" w:rsidRPr="00BE2500" w:rsidRDefault="004B0B4D" w:rsidP="00DC0206">
            <w:pPr>
              <w:tabs>
                <w:tab w:val="left" w:pos="1080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:rsidR="00783B4F" w:rsidRPr="00BE2500" w:rsidRDefault="00783B4F" w:rsidP="00144B83">
      <w:pPr>
        <w:tabs>
          <w:tab w:val="left" w:pos="108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A2CFC" w:rsidRPr="00BE2500" w:rsidRDefault="00DA2CFC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E2500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:rsidR="000D1B9D" w:rsidRPr="00FE6CC1" w:rsidRDefault="000D1B9D" w:rsidP="008C066A">
      <w:pPr>
        <w:tabs>
          <w:tab w:val="left" w:pos="1080"/>
        </w:tabs>
        <w:spacing w:after="12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E6CC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บัญชีหมายเลข </w:t>
      </w:r>
      <w:r w:rsidR="0080051F" w:rsidRPr="00FE6CC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</w:p>
    <w:p w:rsidR="00144B83" w:rsidRPr="008C066A" w:rsidRDefault="00144B83" w:rsidP="008C066A">
      <w:pPr>
        <w:tabs>
          <w:tab w:val="left" w:pos="1080"/>
        </w:tabs>
        <w:spacing w:before="120" w:after="12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บัญชี</w:t>
      </w:r>
      <w:r w:rsidR="000268AE"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รายชื่อประเทศ</w:t>
      </w:r>
      <w:r w:rsidR="003F57F9" w:rsidRPr="008C066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รัฐ เมือง</w:t>
      </w:r>
      <w:r w:rsidR="000268AE" w:rsidRPr="008C06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เพื่อประกอบการเบิกจ่ายค่าเช่าที่พัก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12"/>
        <w:gridCol w:w="3712"/>
      </w:tblGrid>
      <w:tr w:rsidR="00A74B96" w:rsidRPr="00CC6B46" w:rsidTr="00E74477">
        <w:trPr>
          <w:tblHeader/>
        </w:trPr>
        <w:tc>
          <w:tcPr>
            <w:tcW w:w="1818" w:type="dxa"/>
            <w:shd w:val="clear" w:color="auto" w:fill="FFFFFF" w:themeFill="background1"/>
          </w:tcPr>
          <w:p w:rsidR="00F03967" w:rsidRPr="00CC6B46" w:rsidRDefault="00F03967" w:rsidP="00144B8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3967" w:rsidRPr="00CC6B46" w:rsidRDefault="00F03967" w:rsidP="00F0396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รายชื่อประเทศ</w:t>
            </w:r>
            <w:r w:rsidR="003F57F9"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3F57F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รัฐ เมือง</w:t>
            </w:r>
          </w:p>
        </w:tc>
      </w:tr>
      <w:tr w:rsidR="00F03967" w:rsidRPr="00BE2500" w:rsidTr="00F03967">
        <w:tc>
          <w:tcPr>
            <w:tcW w:w="1818" w:type="dxa"/>
            <w:tcBorders>
              <w:right w:val="single" w:sz="4" w:space="0" w:color="auto"/>
            </w:tcBorders>
          </w:tcPr>
          <w:p w:rsidR="00F03967" w:rsidRPr="00CC6B46" w:rsidRDefault="00F03967" w:rsidP="00144B83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 ก.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แคนาดา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เครือรัฐออสเตรเลีย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ไต้หวัน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๔.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เติร์ก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เมนิสถาน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๕. นิวซีแลนด์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๖. บอสเนียและ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เฮอร์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เซโกวีนา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๗.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ปาปัวนิวกีนี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๘. มาเลเซีย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๙. ราชรัฐโมนาโก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๑๐. ราชรัฐลักเซ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มเบิร์ก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๑๑. ราชรัฐอันดอร์รา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๑๒. ราชอาณาจักรกัมพูชา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๑๓. ราชอาณาจักรเดนมาร์ก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๑๔. ราชอาณาจักร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นอร์เวย์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๑๕. ราชอาณาจักรเนเธอร์แลนด์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๑๖. ราชอาณาจักรโมร็อกโก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๑๗. ราชอาณาจักรสวาซิแลนด์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๑๘. ราชอาณาจักรสวีเดน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๑๙. รัฐสุลต่านโอมาน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๒๐. โรมา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๒๑. สหพันธ์สาธารณรัฐบราซิล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๒๒. สหพันธ์สาธารณรัฐยูโกสลาเวีย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๒๓. สหรัฐ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อาหรับอิมิเรตส์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๒๔. สาธารณรัฐเกาหลี (เกาหลีใต้)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๒๕.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โคร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เอเชีย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๒๖. สาธารณรัฐชิลี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๒๗.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เช็ก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๒๘. สาธารณรัฐตุรกี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๒๙. สาธารณรัฐบัลแกเรีย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๓๐. สาธารณรัฐประชาชนจีน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๓๑. สาธารณรัฐประชาธิปไตยประชาชนแอลจีเรีย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๓๒. สาธารณรัฐประชาธิปไตยติมอร์ </w:t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–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เลสเต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๓๓. สาธารณรัฐเปรู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๓๔. สาธารณรัฐโปแลนด์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๓๕. สาธารณรัฐฟินแลนด์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๓๖. สาธารณรัฐฟิลิปปินส์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๓๗. สาธารณรัฐมอริ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เซียส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๓๘. สาธารณรัฐมอลตา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๓๙. สาธารณรัฐโมซัมบิก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๔๐. สาธารณรัฐเยเมน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๔๑.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ลิทัวเนีย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๔๒.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สโล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วัก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สโล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วี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๔๔. สาธารณรัฐออสเตรีย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๔๕. สาธารณรัฐอาเซอร์ไบจาน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๔๖. สาธารณรัฐอินโดนีเซีย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๔๗. สาธารณรัฐอินเดีย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๔๘.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เอส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โต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๔๙. สาธารณรัฐแอฟริกาใต้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ไอซ์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๕๑. สาธารณรัฐไอร์แลนด์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๕๒. สาธารณรัฐฮังการี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เฮลเลนิก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(กรีซ)</w:t>
            </w:r>
          </w:p>
          <w:p w:rsidR="00F03967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๕๔. ฮ่องกง</w:t>
            </w:r>
          </w:p>
        </w:tc>
      </w:tr>
    </w:tbl>
    <w:p w:rsidR="00DC0206" w:rsidRPr="00BE2500" w:rsidRDefault="00DC0206" w:rsidP="00803D20">
      <w:pPr>
        <w:tabs>
          <w:tab w:val="left" w:pos="108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803D20" w:rsidRPr="00B97409" w:rsidRDefault="00803D20" w:rsidP="00EF10D4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FF0000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12"/>
        <w:gridCol w:w="3712"/>
      </w:tblGrid>
      <w:tr w:rsidR="00A74B96" w:rsidRPr="00CC6B46" w:rsidTr="00E74477">
        <w:trPr>
          <w:tblHeader/>
        </w:trPr>
        <w:tc>
          <w:tcPr>
            <w:tcW w:w="1818" w:type="dxa"/>
            <w:shd w:val="clear" w:color="auto" w:fill="FFFFFF" w:themeFill="background1"/>
          </w:tcPr>
          <w:p w:rsidR="00803D20" w:rsidRPr="00CC6B46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03D20" w:rsidRPr="00CC6B46" w:rsidRDefault="00803D20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รายชื่อประเทศ</w:t>
            </w:r>
            <w:r w:rsidR="003F57F9"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3F57F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รัฐ เมือง</w:t>
            </w:r>
          </w:p>
        </w:tc>
      </w:tr>
      <w:tr w:rsidR="00A74B96" w:rsidRPr="00BE2500" w:rsidTr="00C005B8">
        <w:tc>
          <w:tcPr>
            <w:tcW w:w="1818" w:type="dxa"/>
            <w:tcBorders>
              <w:right w:val="single" w:sz="4" w:space="0" w:color="auto"/>
            </w:tcBorders>
          </w:tcPr>
          <w:p w:rsidR="00803D20" w:rsidRPr="00CC6B46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 ข</w:t>
            </w:r>
            <w:r w:rsidR="00B9740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:rsidR="00803D20" w:rsidRPr="00BE2500" w:rsidRDefault="00803D20" w:rsidP="00C005B8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เครือรัฐบาฮามาส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จอร์เจีย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จาเมกา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๔.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การาบรูไนดา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รุส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ซาลาม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๕. มาซิโด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๖. ยูเครน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๗. รัฐกาตาร์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๘. รัฐคูเวต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๙. รัฐบาห์เรน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๑๐. รัฐอิสราเอล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๑๑. ราชอาณาจักรซาอุดิอาระเบีย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๑๒. ราชอาณาจักรตองกา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๑๓. ราชอาณาจักร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ฮัซไมต์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จอร์แดน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๑๔. สหพันธ์สาธารณรัฐไนจีเรีย</w:t>
            </w:r>
          </w:p>
          <w:p w:rsidR="00803D20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๑๕. สหภาพพม่า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๑๖. สหรัฐเม็กซิโก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๑๗. สาธารณรัฐแทนซาเนีย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๑๘. สาธารณรัฐกานา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๑๙. สาธารณรัฐแกมเบีย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โกตดิวัวร์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(ไอ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เวอ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รี่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โคส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๒๑. สาธารณรัฐคอสตาริกา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๒๒.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สาธารณรัฐคีร์กิซ</w:t>
            </w:r>
            <w:proofErr w:type="spellEnd"/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๒๓. สาธารณรัฐเคนยา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๒๔. สาธารณรัฐแคเมอรูน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๒๕. สาธารณรัฐคา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ซัค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สถาน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๒๖.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จิบู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ตี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๒๗. สาธารณรัฐชาด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๒๘. สาธารณรัฐซิมบับเว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๒๙. สาธารณรัฐเซเนกัล</w:t>
            </w:r>
          </w:p>
          <w:p w:rsidR="00DC0206" w:rsidRPr="00BE2500" w:rsidRDefault="00DC0206" w:rsidP="00DC020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๓๐. สาธารณรัฐแซมเบีย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๓๑.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สาธารณรัฐเซียร์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ราลีโอน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๓๒. สาธารณรัฐไซปรัส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๓๓. สาธารณรัฐตรินิแดดและโตเบโก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๓๔. สาธารณรัฐตูนิเซีย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๓๕. สาธารณรัฐทาจิกิสถาน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๓๖. สาธารณรัฐเนปาล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๓๗. สาธารณรัฐไนเจอร์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๓๘. สาธารณรัฐบุรุนดี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๓๙.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เบนิน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ลา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รุส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๔๑. สาธารณรัฐประชาชนบังกลาเทศ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๔๒. สาธารณรัฐปานามา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๔๓.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มอล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โดวา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๔๔. สาธารณรัฐมาลี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๔๕. สาธารณรัฐยูกันดา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๔๖.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ลัตเวีย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๔๗. สาธารณรัฐสังคมนิยมประชาธิปไตย</w:t>
            </w:r>
            <w:r w:rsidR="007E74B5" w:rsidRPr="00BE250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br/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ศรีลังกา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๔๘. สาธารณรัฐสังคมนิยมเวียดนาม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๔๙. สาธารณรัฐอาร์เจนตินา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๕๐.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อาร์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เม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เนีย</w:t>
            </w:r>
            <w:proofErr w:type="spellEnd"/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๕๑. สาธารณรัฐอาหรับซีเรีย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๕๒. สาธารณรัฐอาหรับอียิปต์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๕๓. สาธารณรัฐอิรัก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๕๔. สาธารณรัฐอิสลามปากีสถาน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๕๕. สาธารณรัฐอิสลามมอริเตเนีย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๕๖. สาธารณรัฐอิสลามอิหร่าน</w:t>
            </w:r>
          </w:p>
          <w:p w:rsidR="00DC0206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๕๗. สาธารณรัฐ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อุซเบ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กิสถาน</w:t>
            </w:r>
          </w:p>
          <w:p w:rsidR="00803D20" w:rsidRPr="00BE2500" w:rsidRDefault="00DC0206" w:rsidP="00426C97">
            <w:pPr>
              <w:tabs>
                <w:tab w:val="left" w:pos="1080"/>
              </w:tabs>
              <w:ind w:left="500" w:hanging="450"/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๕๘. สาธารณรัฐแอฟริกากลาง</w:t>
            </w:r>
          </w:p>
        </w:tc>
      </w:tr>
      <w:tr w:rsidR="00CC6B46" w:rsidRPr="00BE2500" w:rsidTr="00A4710E">
        <w:tc>
          <w:tcPr>
            <w:tcW w:w="1818" w:type="dxa"/>
            <w:tcBorders>
              <w:right w:val="single" w:sz="4" w:space="0" w:color="auto"/>
            </w:tcBorders>
          </w:tcPr>
          <w:p w:rsidR="00CC6B46" w:rsidRPr="00CC6B46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ค.</w:t>
            </w:r>
          </w:p>
          <w:p w:rsidR="00CC6B46" w:rsidRPr="00CC6B46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C6B46" w:rsidRPr="00CC6B46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B46" w:rsidRPr="00BE2500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ญี่ปุ่น</w:t>
            </w:r>
          </w:p>
          <w:p w:rsidR="00CC6B46" w:rsidRPr="00BE2500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สาธารณรัฐฝรั่งเศส</w:t>
            </w:r>
          </w:p>
          <w:p w:rsidR="00CC6B46" w:rsidRPr="00BE2500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สหพันธรัฐรัสเซีย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B46" w:rsidRPr="00BE2500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๔. สมาพันธรัฐสวิส</w:t>
            </w:r>
          </w:p>
          <w:p w:rsidR="00CC6B46" w:rsidRPr="00BE2500" w:rsidRDefault="00CC6B46" w:rsidP="00A4710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๕. สาธารณรัฐอิตาลี</w:t>
            </w:r>
          </w:p>
        </w:tc>
      </w:tr>
    </w:tbl>
    <w:p w:rsidR="00CC6B46" w:rsidRDefault="00CC6B46" w:rsidP="00DC0206">
      <w:pPr>
        <w:tabs>
          <w:tab w:val="left" w:pos="1080"/>
        </w:tabs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</w:p>
    <w:p w:rsidR="004B1E97" w:rsidRDefault="004B1E97" w:rsidP="00EF10D4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12"/>
        <w:gridCol w:w="3712"/>
      </w:tblGrid>
      <w:tr w:rsidR="00A74B96" w:rsidRPr="00CC6B46" w:rsidTr="00C005B8">
        <w:trPr>
          <w:tblHeader/>
        </w:trPr>
        <w:tc>
          <w:tcPr>
            <w:tcW w:w="1818" w:type="dxa"/>
            <w:shd w:val="clear" w:color="auto" w:fill="FFFFFF" w:themeFill="background1"/>
          </w:tcPr>
          <w:p w:rsidR="00DC0206" w:rsidRPr="00CC6B46" w:rsidRDefault="00DC0206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0206" w:rsidRPr="00CC6B46" w:rsidRDefault="00DC0206" w:rsidP="00C005B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รายชื่อประเทศ</w:t>
            </w:r>
            <w:r w:rsidR="003F57F9"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3F57F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รัฐ เมือง</w:t>
            </w:r>
          </w:p>
        </w:tc>
      </w:tr>
      <w:tr w:rsidR="00DC0206" w:rsidRPr="00A74B96" w:rsidTr="00C005B8">
        <w:tc>
          <w:tcPr>
            <w:tcW w:w="1818" w:type="dxa"/>
            <w:tcBorders>
              <w:right w:val="single" w:sz="4" w:space="0" w:color="auto"/>
            </w:tcBorders>
          </w:tcPr>
          <w:p w:rsidR="00DC0206" w:rsidRPr="00BE2500" w:rsidRDefault="006F6245" w:rsidP="00CC6B4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="00B97409"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ง.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245" w:rsidRPr="00BE2500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๑. ราชอาณาจักร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เบล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เยี่ยม</w:t>
            </w:r>
          </w:p>
          <w:p w:rsidR="006F6245" w:rsidRPr="00BE2500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๒. ราชอาณาจักรสเปน</w:t>
            </w:r>
          </w:p>
          <w:p w:rsidR="006F6245" w:rsidRPr="00BE2500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๓. สหพันธ์สาธารณรัฐเยอรมนี</w:t>
            </w:r>
          </w:p>
          <w:p w:rsidR="006F6245" w:rsidRPr="00BE2500" w:rsidRDefault="006F6245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๔. สหรัฐอเมริกา</w:t>
            </w:r>
          </w:p>
          <w:p w:rsidR="00DC0206" w:rsidRPr="00BE2500" w:rsidRDefault="00DC0206" w:rsidP="006F6245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45" w:rsidRPr="00BE2500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๕. 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สหราชอาณาจักรบ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ริ</w:t>
            </w:r>
            <w:proofErr w:type="spellStart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เตน</w:t>
            </w:r>
            <w:proofErr w:type="spellEnd"/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ใหญ่</w:t>
            </w:r>
            <w:r w:rsidR="00426C97"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และไอร์แลนด์เหนือ</w:t>
            </w:r>
          </w:p>
          <w:p w:rsidR="006F6245" w:rsidRPr="00BE2500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๖. สาธารณรัฐโปรตุเกส</w:t>
            </w:r>
          </w:p>
          <w:p w:rsidR="00DC0206" w:rsidRPr="00A74B96" w:rsidRDefault="006F6245" w:rsidP="00426C97">
            <w:pPr>
              <w:tabs>
                <w:tab w:val="left" w:pos="1080"/>
              </w:tabs>
              <w:ind w:left="320" w:hanging="27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๗. สาธารณรัฐสิงคโปร์</w:t>
            </w:r>
          </w:p>
        </w:tc>
      </w:tr>
      <w:tr w:rsidR="00B97409" w:rsidRPr="00BE2500" w:rsidTr="00975BEE">
        <w:tc>
          <w:tcPr>
            <w:tcW w:w="1818" w:type="dxa"/>
            <w:tcBorders>
              <w:right w:val="single" w:sz="4" w:space="0" w:color="auto"/>
            </w:tcBorders>
          </w:tcPr>
          <w:p w:rsidR="00B97409" w:rsidRPr="00CC6B46" w:rsidRDefault="00B97409" w:rsidP="00CC6B46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CC6B4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CC6B46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จ.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9" w:rsidRPr="00CC6B46" w:rsidRDefault="00B97409" w:rsidP="00975BE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ประเทศ รัฐ เมืองอื่น ๆ นอกจากที่กำหนดในประเภท ก. ประเภท ข. ประเภท </w:t>
            </w:r>
            <w:r w:rsidRPr="00CC6B4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ค.</w:t>
            </w:r>
          </w:p>
          <w:p w:rsidR="00B97409" w:rsidRPr="00CC6B46" w:rsidRDefault="00B97409" w:rsidP="00975BE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BE250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และประเภท </w:t>
            </w:r>
            <w:r w:rsidRPr="00CC6B4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ง.</w:t>
            </w:r>
          </w:p>
          <w:p w:rsidR="00B97409" w:rsidRPr="00BE2500" w:rsidRDefault="00B97409" w:rsidP="00975BEE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</w:tbl>
    <w:p w:rsidR="00B97409" w:rsidRPr="00A74B96" w:rsidRDefault="00B9740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B97409" w:rsidRPr="00A74B96" w:rsidSect="0083382F">
      <w:pgSz w:w="11906" w:h="16838"/>
      <w:pgMar w:top="426" w:right="1440" w:bottom="1418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6B" w:rsidRDefault="0044336B" w:rsidP="00796A16">
      <w:pPr>
        <w:spacing w:after="0" w:line="240" w:lineRule="auto"/>
      </w:pPr>
      <w:r>
        <w:separator/>
      </w:r>
    </w:p>
  </w:endnote>
  <w:endnote w:type="continuationSeparator" w:id="0">
    <w:p w:rsidR="0044336B" w:rsidRDefault="0044336B" w:rsidP="0079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6B" w:rsidRDefault="0044336B" w:rsidP="00796A16">
      <w:pPr>
        <w:spacing w:after="0" w:line="240" w:lineRule="auto"/>
      </w:pPr>
      <w:r>
        <w:separator/>
      </w:r>
    </w:p>
  </w:footnote>
  <w:footnote w:type="continuationSeparator" w:id="0">
    <w:p w:rsidR="0044336B" w:rsidRDefault="0044336B" w:rsidP="0079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368284"/>
      <w:docPartObj>
        <w:docPartGallery w:val="Page Numbers (Top of Page)"/>
        <w:docPartUnique/>
      </w:docPartObj>
    </w:sdtPr>
    <w:sdtEndPr/>
    <w:sdtContent>
      <w:p w:rsidR="00FD45D9" w:rsidRDefault="00FD45D9">
        <w:pPr>
          <w:pStyle w:val="Header"/>
          <w:jc w:val="center"/>
        </w:pPr>
        <w:r w:rsidRPr="00FD45D9">
          <w:rPr>
            <w:rFonts w:ascii="TH Sarabun New" w:hAnsi="TH Sarabun New" w:cs="TH Sarabun New"/>
            <w:sz w:val="28"/>
          </w:rPr>
          <w:fldChar w:fldCharType="begin"/>
        </w:r>
        <w:r w:rsidRPr="00FD45D9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FD45D9">
          <w:rPr>
            <w:rFonts w:ascii="TH Sarabun New" w:hAnsi="TH Sarabun New" w:cs="TH Sarabun New"/>
            <w:sz w:val="28"/>
          </w:rPr>
          <w:fldChar w:fldCharType="separate"/>
        </w:r>
        <w:r w:rsidR="00415C69">
          <w:rPr>
            <w:rFonts w:ascii="TH Sarabun New" w:hAnsi="TH Sarabun New" w:cs="TH Sarabun New"/>
            <w:noProof/>
            <w:sz w:val="28"/>
            <w:cs/>
          </w:rPr>
          <w:t>๓</w:t>
        </w:r>
        <w:r w:rsidRPr="00FD45D9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4B1E97" w:rsidRDefault="004B1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D05"/>
    <w:multiLevelType w:val="hybridMultilevel"/>
    <w:tmpl w:val="96C80472"/>
    <w:lvl w:ilvl="0" w:tplc="617C4104">
      <w:start w:val="1"/>
      <w:numFmt w:val="thaiNumbers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50788"/>
    <w:multiLevelType w:val="hybridMultilevel"/>
    <w:tmpl w:val="35DC99C6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59186B44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5B02"/>
    <w:multiLevelType w:val="hybridMultilevel"/>
    <w:tmpl w:val="54F0D1CC"/>
    <w:lvl w:ilvl="0" w:tplc="C0EA769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6F85"/>
    <w:multiLevelType w:val="hybridMultilevel"/>
    <w:tmpl w:val="3D2639EA"/>
    <w:lvl w:ilvl="0" w:tplc="1B6678A2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F26A74"/>
    <w:multiLevelType w:val="hybridMultilevel"/>
    <w:tmpl w:val="88F83BBA"/>
    <w:lvl w:ilvl="0" w:tplc="020823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5F35"/>
    <w:multiLevelType w:val="hybridMultilevel"/>
    <w:tmpl w:val="773C9890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18DC"/>
    <w:multiLevelType w:val="hybridMultilevel"/>
    <w:tmpl w:val="FFB8D0BE"/>
    <w:lvl w:ilvl="0" w:tplc="5CC45A7E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ED6D2C"/>
    <w:multiLevelType w:val="hybridMultilevel"/>
    <w:tmpl w:val="773C9890"/>
    <w:lvl w:ilvl="0" w:tplc="E7E03E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D"/>
    <w:rsid w:val="0000714A"/>
    <w:rsid w:val="00010B0A"/>
    <w:rsid w:val="00022D8E"/>
    <w:rsid w:val="00025A1B"/>
    <w:rsid w:val="000268AE"/>
    <w:rsid w:val="00026AD3"/>
    <w:rsid w:val="000305CE"/>
    <w:rsid w:val="0003537A"/>
    <w:rsid w:val="0003707F"/>
    <w:rsid w:val="00042424"/>
    <w:rsid w:val="000570F7"/>
    <w:rsid w:val="00062815"/>
    <w:rsid w:val="000634D4"/>
    <w:rsid w:val="00065D8E"/>
    <w:rsid w:val="00070B63"/>
    <w:rsid w:val="00090B48"/>
    <w:rsid w:val="000964D8"/>
    <w:rsid w:val="000965FF"/>
    <w:rsid w:val="000A1DC0"/>
    <w:rsid w:val="000A3741"/>
    <w:rsid w:val="000B6C4D"/>
    <w:rsid w:val="000D1B9D"/>
    <w:rsid w:val="0011414F"/>
    <w:rsid w:val="0012699A"/>
    <w:rsid w:val="00132A51"/>
    <w:rsid w:val="00141DF1"/>
    <w:rsid w:val="00144B83"/>
    <w:rsid w:val="00152B42"/>
    <w:rsid w:val="00176BF1"/>
    <w:rsid w:val="00187901"/>
    <w:rsid w:val="001A6825"/>
    <w:rsid w:val="001C03F5"/>
    <w:rsid w:val="001E3D5E"/>
    <w:rsid w:val="002037F3"/>
    <w:rsid w:val="002147AA"/>
    <w:rsid w:val="002320F1"/>
    <w:rsid w:val="00235B5C"/>
    <w:rsid w:val="00263073"/>
    <w:rsid w:val="002645DE"/>
    <w:rsid w:val="002722D7"/>
    <w:rsid w:val="002859FA"/>
    <w:rsid w:val="00285C71"/>
    <w:rsid w:val="00286474"/>
    <w:rsid w:val="00287399"/>
    <w:rsid w:val="002A4F39"/>
    <w:rsid w:val="002D37B1"/>
    <w:rsid w:val="002E321A"/>
    <w:rsid w:val="002E39DB"/>
    <w:rsid w:val="00300E21"/>
    <w:rsid w:val="00304B5E"/>
    <w:rsid w:val="00307C64"/>
    <w:rsid w:val="00314F67"/>
    <w:rsid w:val="00333E8F"/>
    <w:rsid w:val="003530A0"/>
    <w:rsid w:val="00367566"/>
    <w:rsid w:val="00392884"/>
    <w:rsid w:val="003A5BDD"/>
    <w:rsid w:val="003B5C58"/>
    <w:rsid w:val="003C5330"/>
    <w:rsid w:val="003D0003"/>
    <w:rsid w:val="003D623F"/>
    <w:rsid w:val="003F188A"/>
    <w:rsid w:val="003F3D11"/>
    <w:rsid w:val="003F57F9"/>
    <w:rsid w:val="00402F48"/>
    <w:rsid w:val="0041400F"/>
    <w:rsid w:val="00415C69"/>
    <w:rsid w:val="00422A3A"/>
    <w:rsid w:val="00426C97"/>
    <w:rsid w:val="0043648B"/>
    <w:rsid w:val="0044336B"/>
    <w:rsid w:val="00486EEB"/>
    <w:rsid w:val="004919F5"/>
    <w:rsid w:val="00497A33"/>
    <w:rsid w:val="004A42F4"/>
    <w:rsid w:val="004B0B4D"/>
    <w:rsid w:val="004B1270"/>
    <w:rsid w:val="004B1E97"/>
    <w:rsid w:val="004C4ADB"/>
    <w:rsid w:val="004D2D56"/>
    <w:rsid w:val="004E52C1"/>
    <w:rsid w:val="004F6421"/>
    <w:rsid w:val="00502181"/>
    <w:rsid w:val="00516438"/>
    <w:rsid w:val="005361A3"/>
    <w:rsid w:val="00552D36"/>
    <w:rsid w:val="005549FA"/>
    <w:rsid w:val="005A199C"/>
    <w:rsid w:val="005B320B"/>
    <w:rsid w:val="005D6F94"/>
    <w:rsid w:val="006075B7"/>
    <w:rsid w:val="00622EDF"/>
    <w:rsid w:val="00642A01"/>
    <w:rsid w:val="00643ADA"/>
    <w:rsid w:val="00656FD8"/>
    <w:rsid w:val="00667424"/>
    <w:rsid w:val="00671962"/>
    <w:rsid w:val="006759F1"/>
    <w:rsid w:val="00675ADA"/>
    <w:rsid w:val="0067608A"/>
    <w:rsid w:val="00677A18"/>
    <w:rsid w:val="006B0EE0"/>
    <w:rsid w:val="006B2388"/>
    <w:rsid w:val="006B66A9"/>
    <w:rsid w:val="006C31CC"/>
    <w:rsid w:val="006D3DEF"/>
    <w:rsid w:val="006D49E1"/>
    <w:rsid w:val="006F6245"/>
    <w:rsid w:val="007124CD"/>
    <w:rsid w:val="00783B4F"/>
    <w:rsid w:val="00794EC9"/>
    <w:rsid w:val="00796A16"/>
    <w:rsid w:val="007B0F58"/>
    <w:rsid w:val="007C3E75"/>
    <w:rsid w:val="007D1592"/>
    <w:rsid w:val="007E74B5"/>
    <w:rsid w:val="007F0C88"/>
    <w:rsid w:val="0080051F"/>
    <w:rsid w:val="00803769"/>
    <w:rsid w:val="00803D20"/>
    <w:rsid w:val="0080641A"/>
    <w:rsid w:val="00812813"/>
    <w:rsid w:val="0082002D"/>
    <w:rsid w:val="0082090F"/>
    <w:rsid w:val="00823D52"/>
    <w:rsid w:val="0083382F"/>
    <w:rsid w:val="00854CD6"/>
    <w:rsid w:val="00860F5F"/>
    <w:rsid w:val="00876DE0"/>
    <w:rsid w:val="00877E3E"/>
    <w:rsid w:val="00892A01"/>
    <w:rsid w:val="00897DB1"/>
    <w:rsid w:val="008B04A5"/>
    <w:rsid w:val="008B1597"/>
    <w:rsid w:val="008C066A"/>
    <w:rsid w:val="008C4B3E"/>
    <w:rsid w:val="008C784F"/>
    <w:rsid w:val="008D2564"/>
    <w:rsid w:val="008F1F14"/>
    <w:rsid w:val="008F39F6"/>
    <w:rsid w:val="00900286"/>
    <w:rsid w:val="00930ACF"/>
    <w:rsid w:val="009515ED"/>
    <w:rsid w:val="009570B3"/>
    <w:rsid w:val="00986C82"/>
    <w:rsid w:val="009A5C4E"/>
    <w:rsid w:val="009B7537"/>
    <w:rsid w:val="009C7697"/>
    <w:rsid w:val="00A136A2"/>
    <w:rsid w:val="00A13985"/>
    <w:rsid w:val="00A176F4"/>
    <w:rsid w:val="00A204DE"/>
    <w:rsid w:val="00A22647"/>
    <w:rsid w:val="00A26D99"/>
    <w:rsid w:val="00A500A2"/>
    <w:rsid w:val="00A5620E"/>
    <w:rsid w:val="00A74B96"/>
    <w:rsid w:val="00A838CB"/>
    <w:rsid w:val="00AB4A62"/>
    <w:rsid w:val="00AC3569"/>
    <w:rsid w:val="00AC68AC"/>
    <w:rsid w:val="00AD1CB1"/>
    <w:rsid w:val="00AD4228"/>
    <w:rsid w:val="00AE3781"/>
    <w:rsid w:val="00AE4A1F"/>
    <w:rsid w:val="00AF56B5"/>
    <w:rsid w:val="00B05E3A"/>
    <w:rsid w:val="00B2469C"/>
    <w:rsid w:val="00B42BC2"/>
    <w:rsid w:val="00B53233"/>
    <w:rsid w:val="00B73C71"/>
    <w:rsid w:val="00B878EA"/>
    <w:rsid w:val="00B97409"/>
    <w:rsid w:val="00B97954"/>
    <w:rsid w:val="00BB2D9D"/>
    <w:rsid w:val="00BC2EF6"/>
    <w:rsid w:val="00BC49B6"/>
    <w:rsid w:val="00BE2500"/>
    <w:rsid w:val="00BE6CA3"/>
    <w:rsid w:val="00BE70AF"/>
    <w:rsid w:val="00BF0400"/>
    <w:rsid w:val="00BF445C"/>
    <w:rsid w:val="00C005B8"/>
    <w:rsid w:val="00C0542F"/>
    <w:rsid w:val="00C1419C"/>
    <w:rsid w:val="00C24AC8"/>
    <w:rsid w:val="00C340E8"/>
    <w:rsid w:val="00C356A4"/>
    <w:rsid w:val="00C42D63"/>
    <w:rsid w:val="00C53627"/>
    <w:rsid w:val="00C53A57"/>
    <w:rsid w:val="00C64F20"/>
    <w:rsid w:val="00C76D54"/>
    <w:rsid w:val="00CC32EA"/>
    <w:rsid w:val="00CC6B46"/>
    <w:rsid w:val="00CD15F5"/>
    <w:rsid w:val="00CE555F"/>
    <w:rsid w:val="00CF37DB"/>
    <w:rsid w:val="00CF532E"/>
    <w:rsid w:val="00D04063"/>
    <w:rsid w:val="00D1300B"/>
    <w:rsid w:val="00D153F6"/>
    <w:rsid w:val="00D15980"/>
    <w:rsid w:val="00D16A6F"/>
    <w:rsid w:val="00D22040"/>
    <w:rsid w:val="00D23943"/>
    <w:rsid w:val="00D25839"/>
    <w:rsid w:val="00D31267"/>
    <w:rsid w:val="00D313D5"/>
    <w:rsid w:val="00D345A9"/>
    <w:rsid w:val="00D364B5"/>
    <w:rsid w:val="00D3694D"/>
    <w:rsid w:val="00D51613"/>
    <w:rsid w:val="00D54252"/>
    <w:rsid w:val="00D72739"/>
    <w:rsid w:val="00D828E8"/>
    <w:rsid w:val="00D900AF"/>
    <w:rsid w:val="00D90883"/>
    <w:rsid w:val="00DA27DE"/>
    <w:rsid w:val="00DA2CFC"/>
    <w:rsid w:val="00DA6C24"/>
    <w:rsid w:val="00DC0206"/>
    <w:rsid w:val="00DC7876"/>
    <w:rsid w:val="00DD161A"/>
    <w:rsid w:val="00DD243E"/>
    <w:rsid w:val="00DE3E8C"/>
    <w:rsid w:val="00DE4BE7"/>
    <w:rsid w:val="00E15AAE"/>
    <w:rsid w:val="00E235B7"/>
    <w:rsid w:val="00E23C01"/>
    <w:rsid w:val="00E24DEE"/>
    <w:rsid w:val="00E33160"/>
    <w:rsid w:val="00E4089E"/>
    <w:rsid w:val="00E442E7"/>
    <w:rsid w:val="00E50602"/>
    <w:rsid w:val="00E63566"/>
    <w:rsid w:val="00E670DC"/>
    <w:rsid w:val="00E74477"/>
    <w:rsid w:val="00E76316"/>
    <w:rsid w:val="00E77342"/>
    <w:rsid w:val="00E903EC"/>
    <w:rsid w:val="00EA107C"/>
    <w:rsid w:val="00EB1230"/>
    <w:rsid w:val="00ED08B0"/>
    <w:rsid w:val="00EE113E"/>
    <w:rsid w:val="00EF10D4"/>
    <w:rsid w:val="00EF39A9"/>
    <w:rsid w:val="00F03967"/>
    <w:rsid w:val="00F33FCC"/>
    <w:rsid w:val="00F36F9A"/>
    <w:rsid w:val="00F37156"/>
    <w:rsid w:val="00F6781C"/>
    <w:rsid w:val="00F7073D"/>
    <w:rsid w:val="00F743E8"/>
    <w:rsid w:val="00F751B6"/>
    <w:rsid w:val="00F80146"/>
    <w:rsid w:val="00F80C29"/>
    <w:rsid w:val="00FB5954"/>
    <w:rsid w:val="00FD36BB"/>
    <w:rsid w:val="00FD45D9"/>
    <w:rsid w:val="00FE43E7"/>
    <w:rsid w:val="00FE6CC1"/>
    <w:rsid w:val="00FF2AE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D"/>
    <w:pPr>
      <w:ind w:left="720"/>
      <w:contextualSpacing/>
    </w:pPr>
  </w:style>
  <w:style w:type="table" w:styleId="TableGrid">
    <w:name w:val="Table Grid"/>
    <w:basedOn w:val="TableNormal"/>
    <w:uiPriority w:val="59"/>
    <w:rsid w:val="00E2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6"/>
  </w:style>
  <w:style w:type="paragraph" w:styleId="Footer">
    <w:name w:val="footer"/>
    <w:basedOn w:val="Normal"/>
    <w:link w:val="Foot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6"/>
  </w:style>
  <w:style w:type="paragraph" w:styleId="BalloonText">
    <w:name w:val="Balloon Text"/>
    <w:basedOn w:val="Normal"/>
    <w:link w:val="BalloonTextChar"/>
    <w:uiPriority w:val="99"/>
    <w:semiHidden/>
    <w:unhideWhenUsed/>
    <w:rsid w:val="00042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36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D"/>
    <w:pPr>
      <w:ind w:left="720"/>
      <w:contextualSpacing/>
    </w:pPr>
  </w:style>
  <w:style w:type="table" w:styleId="TableGrid">
    <w:name w:val="Table Grid"/>
    <w:basedOn w:val="TableNormal"/>
    <w:uiPriority w:val="59"/>
    <w:rsid w:val="00E2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6"/>
  </w:style>
  <w:style w:type="paragraph" w:styleId="Footer">
    <w:name w:val="footer"/>
    <w:basedOn w:val="Normal"/>
    <w:link w:val="FooterChar"/>
    <w:uiPriority w:val="99"/>
    <w:unhideWhenUsed/>
    <w:rsid w:val="0079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6"/>
  </w:style>
  <w:style w:type="paragraph" w:styleId="BalloonText">
    <w:name w:val="Balloon Text"/>
    <w:basedOn w:val="Normal"/>
    <w:link w:val="BalloonTextChar"/>
    <w:uiPriority w:val="99"/>
    <w:semiHidden/>
    <w:unhideWhenUsed/>
    <w:rsid w:val="00042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36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5FBE-DEFA-4B71-92D4-C8F17218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Energy Regulatory Commissioner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Hatairat Saengsuriya</cp:lastModifiedBy>
  <cp:revision>13</cp:revision>
  <cp:lastPrinted>2014-01-21T02:43:00Z</cp:lastPrinted>
  <dcterms:created xsi:type="dcterms:W3CDTF">2014-01-20T03:05:00Z</dcterms:created>
  <dcterms:modified xsi:type="dcterms:W3CDTF">2014-01-22T03:36:00Z</dcterms:modified>
</cp:coreProperties>
</file>