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A" w:rsidRDefault="00D03168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5B3750C" wp14:editId="509E075A">
            <wp:simplePos x="0" y="0"/>
            <wp:positionH relativeFrom="column">
              <wp:posOffset>2276063</wp:posOffset>
            </wp:positionH>
            <wp:positionV relativeFrom="paragraph">
              <wp:posOffset>-734695</wp:posOffset>
            </wp:positionV>
            <wp:extent cx="1113155" cy="1080135"/>
            <wp:effectExtent l="0" t="0" r="0" b="5715"/>
            <wp:wrapNone/>
            <wp:docPr id="14" name="Picture 14" descr="siz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68" w:rsidRDefault="00D03168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90F" w:rsidRPr="00803161" w:rsidRDefault="00BF190F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161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ประกาศคณะกรรมการกำกับกิจการพลังงาน</w:t>
      </w:r>
    </w:p>
    <w:p w:rsidR="00DB3D7D" w:rsidRDefault="00357E51" w:rsidP="00357E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1C84">
        <w:rPr>
          <w:rFonts w:ascii="TH SarabunPSK" w:hAnsi="TH SarabunPSK" w:cs="TH SarabunPSK"/>
          <w:sz w:val="32"/>
          <w:szCs w:val="32"/>
          <w:cs/>
        </w:rPr>
        <w:t xml:space="preserve">เรื่อง  การนำส่งเงินเข้ากองทุนพัฒนาไฟฟ้า สำหรับผู้รับใบอนุญาตจำหน่ายไฟฟ้า </w:t>
      </w:r>
    </w:p>
    <w:p w:rsidR="00357E51" w:rsidRPr="006E1C84" w:rsidRDefault="00357E51" w:rsidP="00357E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1C84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เพื่อส่งเสริมสังคมและประชาชนให้มีความรู้ ความตระหนัก และมีส่วนร่วมทางด้านไฟฟ้า </w:t>
      </w:r>
    </w:p>
    <w:p w:rsidR="00357E51" w:rsidRDefault="00357E51" w:rsidP="00665E71">
      <w:pPr>
        <w:spacing w:after="0" w:line="240" w:lineRule="auto"/>
        <w:ind w:firstLine="3960"/>
        <w:rPr>
          <w:rFonts w:ascii="TH SarabunPSK" w:hAnsi="TH SarabunPSK" w:cs="TH SarabunPSK"/>
          <w:sz w:val="32"/>
          <w:szCs w:val="32"/>
          <w:cs/>
        </w:rPr>
      </w:pPr>
      <w:r w:rsidRPr="006E1C84">
        <w:rPr>
          <w:rFonts w:ascii="TH SarabunPSK" w:hAnsi="TH SarabunPSK" w:cs="TH SarabunPSK"/>
          <w:sz w:val="32"/>
          <w:szCs w:val="32"/>
          <w:cs/>
        </w:rPr>
        <w:t>พ.ศ.</w:t>
      </w:r>
      <w:r w:rsidR="00B05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B2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7A7A63" w:rsidRDefault="007A7A63" w:rsidP="004F5D1C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7091F" wp14:editId="3D15D51C">
                <wp:simplePos x="0" y="0"/>
                <wp:positionH relativeFrom="column">
                  <wp:posOffset>1983740</wp:posOffset>
                </wp:positionH>
                <wp:positionV relativeFrom="paragraph">
                  <wp:posOffset>72390</wp:posOffset>
                </wp:positionV>
                <wp:extent cx="18014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pt,5.7pt" to="29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" strokecolor="windowText"/>
            </w:pict>
          </mc:Fallback>
        </mc:AlternateContent>
      </w:r>
    </w:p>
    <w:p w:rsidR="009439B1" w:rsidRDefault="009439B1" w:rsidP="004F5D1C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21C83" w:rsidRDefault="00FF2178" w:rsidP="00821C8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348B5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CD1D3D" w:rsidRPr="004348B5">
        <w:rPr>
          <w:rFonts w:ascii="TH SarabunPSK" w:hAnsi="TH SarabunPSK" w:cs="TH SarabunPSK" w:hint="cs"/>
          <w:sz w:val="32"/>
          <w:szCs w:val="32"/>
          <w:cs/>
        </w:rPr>
        <w:t xml:space="preserve">กำหนดหลักเกณฑ์ วิธีการ </w:t>
      </w:r>
      <w:r w:rsidR="002F6A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1D3D" w:rsidRPr="004348B5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4348B5">
        <w:rPr>
          <w:rFonts w:ascii="TH SarabunPSK" w:hAnsi="TH SarabunPSK" w:cs="TH SarabunPSK"/>
          <w:sz w:val="32"/>
          <w:szCs w:val="32"/>
          <w:cs/>
        </w:rPr>
        <w:t>การนำส่งเงินเข้ากองทุนพัฒนาไฟฟ้า เพื่อ</w:t>
      </w:r>
      <w:r w:rsidR="00821C83" w:rsidRPr="00821C83">
        <w:rPr>
          <w:rFonts w:ascii="TH SarabunPSK" w:hAnsi="TH SarabunPSK" w:cs="TH SarabunPSK"/>
          <w:sz w:val="32"/>
          <w:szCs w:val="32"/>
          <w:cs/>
        </w:rPr>
        <w:t>ส่งเสริมสังคมและประชาชนให้มีความรู้ ความตระหนัก และมีส่วนร่วมทางด้านไฟฟ้า</w:t>
      </w:r>
    </w:p>
    <w:p w:rsidR="00821C83" w:rsidRPr="00821C83" w:rsidRDefault="00821C83" w:rsidP="00821C8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4F5D1C" w:rsidRDefault="00FF2178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Pr="004348B5">
        <w:rPr>
          <w:rFonts w:ascii="TH SarabunPSK" w:hAnsi="TH SarabunPSK" w:cs="TH SarabunPSK"/>
          <w:sz w:val="32"/>
          <w:szCs w:val="32"/>
          <w:cs/>
        </w:rPr>
        <w:t>มาตรา ๑๑(๑๐)</w:t>
      </w:r>
      <w:r w:rsidRPr="00434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178">
        <w:rPr>
          <w:rFonts w:ascii="TH SarabunPSK" w:hAnsi="TH SarabunPSK" w:cs="TH SarabunPSK"/>
          <w:sz w:val="32"/>
          <w:szCs w:val="32"/>
          <w:cs/>
        </w:rPr>
        <w:t>และมาตรา ๙๖ แห่งพระราชบัญญัติการประกอบกิจการพลังงาน พ.ศ. ๒๕๕๐ ประกอบกับมติคณะกรรมการนโยบายพลังงานแห่งชาติ ครั้งที่ ๓/๒๕๕๔ (ครั้งที่ ๑๓๖) วันที่ ๒๗ เมษายน ๒๕๕๔ คณะกรรมการกำกับกิจการพลังงาน ออกประกาศไว้ ดังต่อไปนี้</w:t>
      </w:r>
    </w:p>
    <w:p w:rsidR="00DB3D7D" w:rsidRPr="00DB3D7D" w:rsidRDefault="00DB3D7D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7292E" w:rsidRPr="00CD1D3D" w:rsidRDefault="00DB3D7D" w:rsidP="00DB3D7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292E" w:rsidRPr="00F7292E">
        <w:rPr>
          <w:rFonts w:ascii="TH SarabunPSK" w:hAnsi="TH SarabunPSK" w:cs="TH SarabunPSK"/>
          <w:sz w:val="32"/>
          <w:szCs w:val="32"/>
          <w:cs/>
        </w:rPr>
        <w:t>ข้อ ๑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92E" w:rsidRPr="00F7292E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</w:t>
      </w:r>
      <w:r w:rsidR="002F6A2D" w:rsidRPr="00F7292E">
        <w:rPr>
          <w:rFonts w:ascii="TH SarabunPSK" w:hAnsi="TH SarabunPSK" w:cs="TH SarabunPSK"/>
          <w:sz w:val="32"/>
          <w:szCs w:val="32"/>
        </w:rPr>
        <w:t>“</w:t>
      </w:r>
      <w:r w:rsidR="00CD1D3D" w:rsidRPr="00CD1D3D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ประกาศคณะกรรมการกำกับกิจการพลังงาน</w:t>
      </w:r>
      <w:r w:rsidR="00CD1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D3D" w:rsidRPr="00CD1D3D">
        <w:rPr>
          <w:rFonts w:ascii="TH SarabunPSK" w:hAnsi="TH SarabunPSK" w:cs="TH SarabunPSK"/>
          <w:sz w:val="32"/>
          <w:szCs w:val="32"/>
          <w:cs/>
        </w:rPr>
        <w:t>เรื่อง</w:t>
      </w:r>
      <w:r w:rsidR="00CD1D3D">
        <w:rPr>
          <w:rFonts w:ascii="TH SarabunPSK" w:hAnsi="TH SarabunPSK" w:cs="TH SarabunPSK"/>
          <w:sz w:val="32"/>
          <w:szCs w:val="32"/>
        </w:rPr>
        <w:t xml:space="preserve"> </w:t>
      </w:r>
      <w:r w:rsidR="00A25CCF" w:rsidRPr="006E1C84">
        <w:rPr>
          <w:rFonts w:ascii="TH SarabunPSK" w:hAnsi="TH SarabunPSK" w:cs="TH SarabunPSK"/>
          <w:sz w:val="32"/>
          <w:szCs w:val="32"/>
          <w:cs/>
        </w:rPr>
        <w:t>การนำส่งเงินเข้ากองทุนพัฒนา</w:t>
      </w:r>
      <w:r w:rsidR="00A25CCF">
        <w:rPr>
          <w:rFonts w:ascii="TH SarabunPSK" w:hAnsi="TH SarabunPSK" w:cs="TH SarabunPSK" w:hint="cs"/>
          <w:sz w:val="32"/>
          <w:szCs w:val="32"/>
          <w:cs/>
        </w:rPr>
        <w:t>ไ</w:t>
      </w:r>
      <w:r w:rsidR="00A25CCF" w:rsidRPr="006E1C84">
        <w:rPr>
          <w:rFonts w:ascii="TH SarabunPSK" w:hAnsi="TH SarabunPSK" w:cs="TH SarabunPSK"/>
          <w:sz w:val="32"/>
          <w:szCs w:val="32"/>
          <w:cs/>
        </w:rPr>
        <w:t xml:space="preserve">ฟฟ้า สำหรับผู้รับใบอนุญาตจำหน่ายไฟฟ้า เพื่อส่งเสริมสังคมและประชาชนให้มีความรู้ 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25CCF" w:rsidRPr="006E1C84">
        <w:rPr>
          <w:rFonts w:ascii="TH SarabunPSK" w:hAnsi="TH SarabunPSK" w:cs="TH SarabunPSK"/>
          <w:sz w:val="32"/>
          <w:szCs w:val="32"/>
          <w:cs/>
        </w:rPr>
        <w:t xml:space="preserve">ความตระหนัก และมีส่วนร่วมทางด้านไฟฟ้า พ.ศ. </w:t>
      </w:r>
      <w:r w:rsidR="007A7A63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F7292E" w:rsidRPr="00F7292E">
        <w:rPr>
          <w:rFonts w:ascii="TH SarabunPSK" w:hAnsi="TH SarabunPSK" w:cs="TH SarabunPSK"/>
          <w:sz w:val="32"/>
          <w:szCs w:val="32"/>
        </w:rPr>
        <w:t>”</w:t>
      </w:r>
    </w:p>
    <w:p w:rsidR="004F5D1C" w:rsidRPr="00803161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>ข้อ ๒</w:t>
      </w:r>
      <w:r w:rsidRPr="00803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61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8031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80316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F5D1C" w:rsidRPr="00803161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>ข้อ ๓</w:t>
      </w:r>
      <w:r w:rsidRPr="00803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61">
        <w:rPr>
          <w:rFonts w:ascii="TH SarabunPSK" w:hAnsi="TH SarabunPSK" w:cs="TH SarabunPSK"/>
          <w:sz w:val="32"/>
          <w:szCs w:val="32"/>
          <w:cs/>
        </w:rPr>
        <w:t>ในประกาศนี้</w:t>
      </w:r>
    </w:p>
    <w:p w:rsidR="004F5D1C" w:rsidRPr="00803161" w:rsidRDefault="004F5D1C" w:rsidP="007A7A63">
      <w:pPr>
        <w:spacing w:before="120" w:after="0" w:line="24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“</w:t>
      </w:r>
      <w:r w:rsidRPr="00803161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803161">
        <w:rPr>
          <w:rFonts w:ascii="TH SarabunPSK" w:hAnsi="TH SarabunPSK" w:cs="TH SarabunPSK"/>
          <w:sz w:val="32"/>
          <w:szCs w:val="32"/>
        </w:rPr>
        <w:t xml:space="preserve">” </w:t>
      </w:r>
      <w:r w:rsidRPr="00803161">
        <w:rPr>
          <w:rFonts w:ascii="TH SarabunPSK" w:hAnsi="TH SarabunPSK" w:cs="TH SarabunPSK"/>
          <w:sz w:val="32"/>
          <w:szCs w:val="32"/>
          <w:cs/>
        </w:rPr>
        <w:t>หมายความว่า กองทุนพัฒนาไฟฟ้า</w:t>
      </w:r>
    </w:p>
    <w:p w:rsidR="004F5D1C" w:rsidRDefault="004F5D1C" w:rsidP="007A7A63">
      <w:pPr>
        <w:spacing w:before="120" w:after="0" w:line="24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“</w:t>
      </w:r>
      <w:r w:rsidRPr="0080316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803161">
        <w:rPr>
          <w:rFonts w:ascii="TH SarabunPSK" w:hAnsi="TH SarabunPSK" w:cs="TH SarabunPSK"/>
          <w:sz w:val="32"/>
          <w:szCs w:val="32"/>
        </w:rPr>
        <w:t xml:space="preserve">” </w:t>
      </w:r>
      <w:r w:rsidRPr="00803161">
        <w:rPr>
          <w:rFonts w:ascii="TH SarabunPSK" w:hAnsi="TH SarabunPSK" w:cs="TH SarabunPSK"/>
          <w:sz w:val="32"/>
          <w:szCs w:val="32"/>
          <w:cs/>
        </w:rPr>
        <w:t>หมายความว่า ผู้รับใบอนุญาตประกอบกิจการไฟฟ้าประเภทใบอนุญาตจำหน่ายไฟฟ้า</w:t>
      </w:r>
    </w:p>
    <w:p w:rsidR="00F7292E" w:rsidRPr="00803161" w:rsidRDefault="00F7292E" w:rsidP="007A7A63">
      <w:pPr>
        <w:spacing w:before="120" w:after="0" w:line="24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F7292E">
        <w:rPr>
          <w:rFonts w:ascii="TH SarabunPSK" w:hAnsi="TH SarabunPSK" w:cs="TH SarabunPSK"/>
          <w:sz w:val="32"/>
          <w:szCs w:val="32"/>
        </w:rPr>
        <w:t>“</w:t>
      </w:r>
      <w:r w:rsidRPr="00F7292E">
        <w:rPr>
          <w:rFonts w:ascii="TH SarabunPSK" w:hAnsi="TH SarabunPSK" w:cs="TH SarabunPSK"/>
          <w:sz w:val="32"/>
          <w:szCs w:val="32"/>
          <w:cs/>
        </w:rPr>
        <w:t>หน่วยจำหน่าย</w:t>
      </w:r>
      <w:r w:rsidRPr="00F7292E">
        <w:rPr>
          <w:rFonts w:ascii="TH SarabunPSK" w:hAnsi="TH SarabunPSK" w:cs="TH SarabunPSK"/>
          <w:sz w:val="32"/>
          <w:szCs w:val="32"/>
        </w:rPr>
        <w:t xml:space="preserve">” </w:t>
      </w:r>
      <w:r w:rsidRPr="00F7292E">
        <w:rPr>
          <w:rFonts w:ascii="TH SarabunPSK" w:hAnsi="TH SarabunPSK" w:cs="TH SarabunPSK"/>
          <w:sz w:val="32"/>
          <w:szCs w:val="32"/>
          <w:cs/>
        </w:rPr>
        <w:t>หมายความว่า จำนวนหน่วยจำหน่ายไฟฟ้าในรอบเดือนที่ผู้รับใบอนุญาตจำหน่ายไฟฟ้า</w:t>
      </w:r>
      <w:r w:rsidR="00BC1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E">
        <w:rPr>
          <w:rFonts w:ascii="TH SarabunPSK" w:hAnsi="TH SarabunPSK" w:cs="TH SarabunPSK"/>
          <w:sz w:val="32"/>
          <w:szCs w:val="32"/>
          <w:cs/>
        </w:rPr>
        <w:t>จำหน่ายให้กับผู้ใช้ไฟฟ้าทุกประเภท</w:t>
      </w:r>
    </w:p>
    <w:p w:rsidR="00F7292E" w:rsidRPr="00DB3D7D" w:rsidRDefault="00F7292E" w:rsidP="007A7A63">
      <w:pPr>
        <w:spacing w:before="120" w:after="0" w:line="24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DB3D7D">
        <w:rPr>
          <w:rFonts w:ascii="TH SarabunPSK" w:hAnsi="TH SarabunPSK" w:cs="TH SarabunPSK"/>
          <w:sz w:val="32"/>
          <w:szCs w:val="32"/>
        </w:rPr>
        <w:t>“</w:t>
      </w:r>
      <w:r w:rsidRPr="00DB3D7D">
        <w:rPr>
          <w:rFonts w:ascii="TH SarabunPSK" w:hAnsi="TH SarabunPSK" w:cs="TH SarabunPSK"/>
          <w:sz w:val="32"/>
          <w:szCs w:val="32"/>
          <w:cs/>
        </w:rPr>
        <w:t>หน่วยจำหน่ายสุทธิ</w:t>
      </w:r>
      <w:r w:rsidRPr="00DB3D7D">
        <w:rPr>
          <w:rFonts w:ascii="TH SarabunPSK" w:hAnsi="TH SarabunPSK" w:cs="TH SarabunPSK"/>
          <w:sz w:val="32"/>
          <w:szCs w:val="32"/>
        </w:rPr>
        <w:t xml:space="preserve">” </w:t>
      </w:r>
      <w:r w:rsidRPr="00DB3D7D">
        <w:rPr>
          <w:rFonts w:ascii="TH SarabunPSK" w:hAnsi="TH SarabunPSK" w:cs="TH SarabunPSK"/>
          <w:sz w:val="32"/>
          <w:szCs w:val="32"/>
          <w:cs/>
        </w:rPr>
        <w:t>หมายความว่า จำนวนหน่วยจำหน่ายไฟฟ้าในรอบเดือนที่ผู้รับใบอนุญาตจำหน่ายไฟฟ้า จำหน่ายให้กับผู้ใช้ไฟฟ้าทุกประเภท หักด้วยจำนวนหน่วยไฟฟ้าที่รับซื้อจาก</w:t>
      </w:r>
      <w:r w:rsidR="00C56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702" w:rsidRPr="007902DC">
        <w:rPr>
          <w:rFonts w:ascii="TH SarabunPSK" w:hAnsi="TH SarabunPSK" w:cs="TH SarabunPSK" w:hint="cs"/>
          <w:sz w:val="32"/>
          <w:szCs w:val="32"/>
          <w:cs/>
        </w:rPr>
        <w:t>การไฟฟ้าฝ่ายผลิตแห่งประเทศไทย</w:t>
      </w:r>
      <w:r w:rsidR="00C56702" w:rsidRPr="00C56702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 xml:space="preserve"> </w:t>
      </w:r>
      <w:r w:rsidRPr="00DB3D7D">
        <w:rPr>
          <w:rFonts w:ascii="TH SarabunPSK" w:hAnsi="TH SarabunPSK" w:cs="TH SarabunPSK"/>
          <w:sz w:val="32"/>
          <w:szCs w:val="32"/>
          <w:cs/>
        </w:rPr>
        <w:t>การไฟฟ้านครหลวง และการไฟฟ้าส่วนภูมิภาค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trike/>
          <w:color w:val="FF0000"/>
          <w:sz w:val="16"/>
          <w:szCs w:val="16"/>
        </w:rPr>
      </w:pPr>
    </w:p>
    <w:p w:rsidR="00806085" w:rsidRDefault="00806085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B3D7D">
        <w:rPr>
          <w:rFonts w:ascii="TH SarabunPSK" w:hAnsi="TH SarabunPSK" w:cs="TH SarabunPSK"/>
          <w:sz w:val="32"/>
          <w:szCs w:val="32"/>
          <w:cs/>
        </w:rPr>
        <w:t>ข้อ ๔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D7D">
        <w:rPr>
          <w:rFonts w:ascii="TH SarabunPSK" w:hAnsi="TH SarabunPSK" w:cs="TH SarabunPSK"/>
          <w:sz w:val="32"/>
          <w:szCs w:val="32"/>
          <w:cs/>
        </w:rPr>
        <w:t xml:space="preserve"> ให้ผู้รับใบอนุญาตรายงานข้อมูลการจำหน่ายไฟฟ้า และนำส่งเงินเข้ากองทุน ภายใน ๖๐ วัน นับจากวันสิ้นเดือนที่มีการเรียกเก็บเงินค่าไฟฟ้า</w:t>
      </w:r>
      <w:r w:rsidR="00511E82" w:rsidRPr="00DB3D7D">
        <w:rPr>
          <w:rFonts w:ascii="TH SarabunPSK" w:hAnsi="TH SarabunPSK" w:cs="TH SarabunPSK"/>
          <w:sz w:val="32"/>
          <w:szCs w:val="32"/>
        </w:rPr>
        <w:t xml:space="preserve"> </w:t>
      </w:r>
      <w:r w:rsidR="00511E82" w:rsidRPr="00DB3D7D">
        <w:rPr>
          <w:rFonts w:ascii="TH SarabunPSK" w:hAnsi="TH SarabunPSK" w:cs="TH SarabunPSK" w:hint="cs"/>
          <w:sz w:val="32"/>
          <w:szCs w:val="32"/>
          <w:cs/>
        </w:rPr>
        <w:t>ตามวิธีการรายงานข้อมูล และนำส่งเงินเข้ากองทุนท้ายประกาศนี้</w:t>
      </w:r>
    </w:p>
    <w:p w:rsidR="006114C4" w:rsidRPr="00DB3D7D" w:rsidRDefault="002F6A2D" w:rsidP="007A7A63">
      <w:pPr>
        <w:spacing w:before="120" w:after="0" w:line="240" w:lineRule="auto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ผู้รับใบอนุญาตได้รับใบอนุญาต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>จำหน่ายไฟฟ้า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อยู่ก่อนวันที่ประกาศนี้ใช้บังคับ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 xml:space="preserve">รายงานข้อมูลการจำหน่ายไฟฟ้า และนำส่งเงินเข้ากองทุน 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แต่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>รอบบิล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="00294052" w:rsidRPr="00DB3D7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เดือนถัด</w:t>
      </w:r>
      <w:r w:rsidR="003B2E3B" w:rsidRPr="00DB3D7D">
        <w:rPr>
          <w:rFonts w:ascii="TH SarabunPSK" w:hAnsi="TH SarabunPSK" w:cs="TH SarabunPSK" w:hint="cs"/>
          <w:sz w:val="32"/>
          <w:szCs w:val="32"/>
          <w:cs/>
        </w:rPr>
        <w:t>ไป</w:t>
      </w:r>
      <w:r w:rsidR="006114C4" w:rsidRPr="00DB3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052" w:rsidRPr="00DB3D7D">
        <w:rPr>
          <w:rFonts w:ascii="TH SarabunPSK" w:hAnsi="TH SarabunPSK" w:cs="TH SarabunPSK"/>
          <w:sz w:val="32"/>
          <w:szCs w:val="32"/>
          <w:cs/>
        </w:rPr>
        <w:t>จากวันที่ประกาศนี้มีผลใช้บังคับ</w:t>
      </w:r>
      <w:r w:rsidR="006114C4" w:rsidRPr="00DB3D7D">
        <w:rPr>
          <w:rFonts w:ascii="TH SarabunPSK" w:hAnsi="TH SarabunPSK" w:cs="TH SarabunPSK"/>
          <w:sz w:val="32"/>
          <w:szCs w:val="32"/>
        </w:rPr>
        <w:t xml:space="preserve"> </w:t>
      </w:r>
      <w:r w:rsidR="006114C4" w:rsidRPr="00DB3D7D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E1395" w:rsidRPr="00DB3D7D">
        <w:rPr>
          <w:rFonts w:ascii="TH SarabunPSK" w:hAnsi="TH SarabunPSK" w:cs="TH SarabunPSK" w:hint="cs"/>
          <w:sz w:val="32"/>
          <w:szCs w:val="32"/>
          <w:cs/>
        </w:rPr>
        <w:t>ให้นำส่ง</w:t>
      </w:r>
      <w:r w:rsidR="006114C4" w:rsidRPr="00DB3D7D">
        <w:rPr>
          <w:rFonts w:ascii="TH SarabunPSK" w:hAnsi="TH SarabunPSK" w:cs="TH SarabunPSK" w:hint="cs"/>
          <w:sz w:val="32"/>
          <w:szCs w:val="32"/>
          <w:cs/>
        </w:rPr>
        <w:t>รายงานและเงินเข้ากองทุน</w:t>
      </w:r>
      <w:r w:rsidR="003E1395" w:rsidRPr="00DB3D7D">
        <w:rPr>
          <w:rFonts w:ascii="TH SarabunPSK" w:hAnsi="TH SarabunPSK" w:cs="TH SarabunPSK" w:hint="cs"/>
          <w:sz w:val="32"/>
          <w:szCs w:val="32"/>
          <w:cs/>
        </w:rPr>
        <w:t xml:space="preserve"> ภายในระยะเวลา</w:t>
      </w:r>
      <w:r w:rsidR="006114C4" w:rsidRPr="00DB3D7D">
        <w:rPr>
          <w:rFonts w:ascii="TH SarabunPSK" w:hAnsi="TH SarabunPSK" w:cs="TH SarabunPSK" w:hint="cs"/>
          <w:sz w:val="32"/>
          <w:szCs w:val="32"/>
          <w:cs/>
        </w:rPr>
        <w:t xml:space="preserve">ตามวรรคแรก 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70C0"/>
          <w:sz w:val="16"/>
          <w:szCs w:val="16"/>
          <w:u w:val="single"/>
        </w:rPr>
      </w:pPr>
    </w:p>
    <w:p w:rsidR="00DE156E" w:rsidRDefault="00DE156E" w:rsidP="006C129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E156E">
        <w:rPr>
          <w:rFonts w:ascii="TH SarabunPSK" w:hAnsi="TH SarabunPSK" w:cs="TH SarabunPSK"/>
          <w:sz w:val="32"/>
          <w:szCs w:val="32"/>
          <w:cs/>
        </w:rPr>
        <w:lastRenderedPageBreak/>
        <w:t>ข้อ ๕</w:t>
      </w:r>
      <w:r w:rsidR="00B979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156E">
        <w:rPr>
          <w:rFonts w:ascii="TH SarabunPSK" w:hAnsi="TH SarabunPSK" w:cs="TH SarabunPSK"/>
          <w:sz w:val="32"/>
          <w:szCs w:val="32"/>
          <w:cs/>
        </w:rPr>
        <w:t xml:space="preserve">ให้ผู้รับใบอนุญาตนำส่งเงินเข้ากองทุน จากอัตราค่าไฟฟ้าที่เรียกเก็บจากผู้ใช้ไฟฟ้า 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156E">
        <w:rPr>
          <w:rFonts w:ascii="TH SarabunPSK" w:hAnsi="TH SarabunPSK" w:cs="TH SarabunPSK"/>
          <w:sz w:val="32"/>
          <w:szCs w:val="32"/>
          <w:cs/>
        </w:rPr>
        <w:t>เพื่อ</w:t>
      </w:r>
      <w:r w:rsidR="006C1291" w:rsidRPr="006C1291">
        <w:rPr>
          <w:rFonts w:ascii="TH SarabunPSK" w:hAnsi="TH SarabunPSK" w:cs="TH SarabunPSK"/>
          <w:sz w:val="32"/>
          <w:szCs w:val="32"/>
          <w:cs/>
        </w:rPr>
        <w:t xml:space="preserve">ส่งเสริมสังคมและประชาชนให้มีความรู้ ความตระหนัก และมีส่วนร่วมทางด้านไฟฟ้า </w:t>
      </w:r>
      <w:r w:rsidRPr="00253175">
        <w:rPr>
          <w:rFonts w:ascii="TH SarabunPSK" w:hAnsi="TH SarabunPSK" w:cs="TH SarabunPSK"/>
          <w:sz w:val="32"/>
          <w:szCs w:val="32"/>
          <w:cs/>
        </w:rPr>
        <w:t>ในอัตรา ๐.๐๐</w:t>
      </w:r>
      <w:r w:rsidR="00A25CCF" w:rsidRPr="00253175">
        <w:rPr>
          <w:rFonts w:ascii="TH SarabunPSK" w:hAnsi="TH SarabunPSK" w:cs="TH SarabunPSK" w:hint="cs"/>
          <w:sz w:val="32"/>
          <w:szCs w:val="32"/>
          <w:cs/>
        </w:rPr>
        <w:t>๒</w:t>
      </w:r>
      <w:r w:rsidRPr="00253175">
        <w:rPr>
          <w:rFonts w:ascii="TH SarabunPSK" w:hAnsi="TH SarabunPSK" w:cs="TH SarabunPSK"/>
          <w:sz w:val="32"/>
          <w:szCs w:val="32"/>
          <w:cs/>
        </w:rPr>
        <w:t xml:space="preserve"> บาทต่อหน่วยจำหน่ายสุทธิ</w:t>
      </w:r>
      <w:r w:rsidR="00DC4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56E">
        <w:rPr>
          <w:rFonts w:ascii="TH SarabunPSK" w:hAnsi="TH SarabunPSK" w:cs="TH SarabunPSK"/>
          <w:sz w:val="32"/>
          <w:szCs w:val="32"/>
          <w:cs/>
        </w:rPr>
        <w:t>ในรอบเดือนที่เรียกเก็บค่าไฟฟ้า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C02E91" w:rsidRPr="00DB3D7D" w:rsidRDefault="00F70DAF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02E91" w:rsidRPr="00DB3D7D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02E91" w:rsidRPr="00DB3D7D">
        <w:rPr>
          <w:rFonts w:ascii="TH SarabunPSK" w:hAnsi="TH SarabunPSK" w:cs="TH SarabunPSK" w:hint="cs"/>
          <w:sz w:val="32"/>
          <w:szCs w:val="32"/>
          <w:cs/>
        </w:rPr>
        <w:t xml:space="preserve">การไฟฟ้าฝ่ายผลิตแห่งประเทศไทย การไฟฟ้านครหลวง และการไฟฟ้าส่วนภูมิภาค </w:t>
      </w:r>
      <w:r w:rsidR="007A7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E91" w:rsidRPr="00DB3D7D">
        <w:rPr>
          <w:rFonts w:ascii="TH SarabunPSK" w:hAnsi="TH SarabunPSK" w:cs="TH SarabunPSK" w:hint="cs"/>
          <w:sz w:val="32"/>
          <w:szCs w:val="32"/>
          <w:cs/>
        </w:rPr>
        <w:t xml:space="preserve">เป็นผู้รับใบอนุญาตตามวรรคหนึ่ง ให้นำส่งเงินเข้ากองทุน </w:t>
      </w:r>
      <w:r w:rsidR="00C02E91" w:rsidRPr="00253175">
        <w:rPr>
          <w:rFonts w:ascii="TH SarabunPSK" w:hAnsi="TH SarabunPSK" w:cs="TH SarabunPSK"/>
          <w:sz w:val="32"/>
          <w:szCs w:val="32"/>
          <w:cs/>
        </w:rPr>
        <w:t>ในอัตรา ๐.๐๐</w:t>
      </w:r>
      <w:r w:rsidR="00A25CCF" w:rsidRPr="00253175">
        <w:rPr>
          <w:rFonts w:ascii="TH SarabunPSK" w:hAnsi="TH SarabunPSK" w:cs="TH SarabunPSK" w:hint="cs"/>
          <w:sz w:val="32"/>
          <w:szCs w:val="32"/>
          <w:cs/>
        </w:rPr>
        <w:t>๒</w:t>
      </w:r>
      <w:r w:rsidR="00C02E91" w:rsidRPr="00253175">
        <w:rPr>
          <w:rFonts w:ascii="TH SarabunPSK" w:hAnsi="TH SarabunPSK" w:cs="TH SarabunPSK"/>
          <w:sz w:val="32"/>
          <w:szCs w:val="32"/>
          <w:cs/>
        </w:rPr>
        <w:t xml:space="preserve"> บาทต่อหน่วยจำหน่าย</w:t>
      </w:r>
      <w:r w:rsidR="00DC4FFA" w:rsidRPr="00DB3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E91" w:rsidRPr="00DB3D7D">
        <w:rPr>
          <w:rFonts w:ascii="TH SarabunPSK" w:hAnsi="TH SarabunPSK" w:cs="TH SarabunPSK"/>
          <w:sz w:val="32"/>
          <w:szCs w:val="32"/>
          <w:cs/>
        </w:rPr>
        <w:t>ในรอบเดือนที่เรียกเก็บค่าไฟฟ้า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70C0"/>
          <w:sz w:val="16"/>
          <w:szCs w:val="16"/>
          <w:u w:val="single"/>
          <w:cs/>
        </w:rPr>
      </w:pPr>
    </w:p>
    <w:p w:rsidR="00E2324E" w:rsidRPr="004F6446" w:rsidRDefault="00E2324E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24E">
        <w:rPr>
          <w:rFonts w:ascii="TH SarabunPSK" w:hAnsi="TH SarabunPSK" w:cs="TH SarabunPSK"/>
          <w:sz w:val="32"/>
          <w:szCs w:val="32"/>
          <w:cs/>
        </w:rPr>
        <w:t>ข้อ ๖</w:t>
      </w:r>
      <w:r w:rsidR="00B97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2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DA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2324E">
        <w:rPr>
          <w:rFonts w:ascii="TH SarabunPSK" w:hAnsi="TH SarabunPSK" w:cs="TH SarabunPSK"/>
          <w:sz w:val="32"/>
          <w:szCs w:val="32"/>
          <w:cs/>
        </w:rPr>
        <w:t>กรณีที่ผู้รับใบอนุญาตรายงานข้อมูลการจำหน่ายไฟฟ้าคลาดเคลื่อน ให้ทำการปรับปรุง</w:t>
      </w:r>
      <w:r w:rsidR="004F6446" w:rsidRPr="00E2324E">
        <w:rPr>
          <w:rFonts w:ascii="TH SarabunPSK" w:hAnsi="TH SarabunPSK" w:cs="TH SarabunPSK"/>
          <w:sz w:val="32"/>
          <w:szCs w:val="32"/>
          <w:cs/>
        </w:rPr>
        <w:t>รายงานข้อมูลการจำหน่ายไฟฟ้า</w:t>
      </w:r>
      <w:r w:rsidRPr="00E2324E">
        <w:rPr>
          <w:rFonts w:ascii="TH SarabunPSK" w:hAnsi="TH SarabunPSK" w:cs="TH SarabunPSK"/>
          <w:sz w:val="32"/>
          <w:szCs w:val="32"/>
          <w:cs/>
        </w:rPr>
        <w:t>ในรอบเดือนถัดไป</w:t>
      </w:r>
      <w:r w:rsidR="004F6446">
        <w:rPr>
          <w:rFonts w:ascii="TH SarabunPSK" w:hAnsi="TH SarabunPSK" w:cs="TH SarabunPSK"/>
          <w:sz w:val="32"/>
          <w:szCs w:val="32"/>
        </w:rPr>
        <w:t xml:space="preserve"> </w:t>
      </w:r>
      <w:r w:rsidR="004F6446">
        <w:rPr>
          <w:rFonts w:ascii="TH SarabunPSK" w:hAnsi="TH SarabunPSK" w:cs="TH SarabunPSK" w:hint="cs"/>
          <w:sz w:val="32"/>
          <w:szCs w:val="32"/>
          <w:cs/>
        </w:rPr>
        <w:t>พร้อมแสดงเหตุผลประกอบ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A41CD4" w:rsidRPr="00F33FEF" w:rsidRDefault="00A41CD4" w:rsidP="00F33FE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1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348B5">
        <w:rPr>
          <w:rFonts w:ascii="TH SarabunPSK" w:hAnsi="TH SarabunPSK" w:cs="TH SarabunPSK" w:hint="cs"/>
          <w:sz w:val="32"/>
          <w:szCs w:val="32"/>
          <w:cs/>
        </w:rPr>
        <w:t>๗</w:t>
      </w:r>
      <w:r w:rsidRPr="00DB3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DA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41CD4">
        <w:rPr>
          <w:rFonts w:ascii="TH SarabunPSK" w:hAnsi="TH SarabunPSK" w:cs="TH SarabunPSK"/>
          <w:sz w:val="32"/>
          <w:szCs w:val="32"/>
          <w:cs/>
        </w:rPr>
        <w:t>กรณี</w:t>
      </w:r>
      <w:r w:rsidR="00F70DA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41CD4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DB3D7D">
        <w:rPr>
          <w:rFonts w:ascii="TH SarabunPSK" w:hAnsi="TH SarabunPSK" w:cs="TH SarabunPSK"/>
          <w:sz w:val="32"/>
          <w:szCs w:val="32"/>
          <w:cs/>
        </w:rPr>
        <w:t>ไม่รายงานข้อมูลการจำหน่ายไฟฟ้า หรือไม่</w:t>
      </w:r>
      <w:r w:rsidRPr="00A41CD4">
        <w:rPr>
          <w:rFonts w:ascii="TH SarabunPSK" w:hAnsi="TH SarabunPSK" w:cs="TH SarabunPSK"/>
          <w:sz w:val="32"/>
          <w:szCs w:val="32"/>
          <w:cs/>
        </w:rPr>
        <w:t>นำส่งเงินเข้ากองทุน</w:t>
      </w:r>
      <w:r w:rsidR="00F33FEF">
        <w:rPr>
          <w:rFonts w:ascii="TH SarabunPSK" w:hAnsi="TH SarabunPSK" w:cs="TH SarabunPSK" w:hint="cs"/>
          <w:sz w:val="32"/>
          <w:szCs w:val="32"/>
          <w:cs/>
        </w:rPr>
        <w:t xml:space="preserve"> หรือรายงานข้อมูลอันเป็นเท็จถือเป็น</w:t>
      </w:r>
      <w:r w:rsidR="000D4F7D">
        <w:rPr>
          <w:rFonts w:ascii="TH SarabunPSK" w:hAnsi="TH SarabunPSK" w:cs="TH SarabunPSK" w:hint="cs"/>
          <w:sz w:val="32"/>
          <w:szCs w:val="32"/>
          <w:cs/>
        </w:rPr>
        <w:t>ความผิด</w:t>
      </w:r>
      <w:r w:rsidRPr="00A41CD4">
        <w:rPr>
          <w:rFonts w:ascii="TH SarabunPSK" w:hAnsi="TH SarabunPSK" w:cs="TH SarabunPSK"/>
          <w:sz w:val="32"/>
          <w:szCs w:val="32"/>
          <w:cs/>
        </w:rPr>
        <w:t>ตามพระราชบัญญัติการประกอบกิจการพลังงาน พ.ศ. ๒๕๕๐</w:t>
      </w:r>
      <w:r w:rsidR="00AE461F">
        <w:rPr>
          <w:rFonts w:ascii="TH SarabunPSK" w:hAnsi="TH SarabunPSK" w:cs="TH SarabunPSK"/>
          <w:sz w:val="32"/>
          <w:szCs w:val="32"/>
        </w:rPr>
        <w:t xml:space="preserve"> 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C545DC" w:rsidRDefault="00A41CD4" w:rsidP="00B9796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1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348B5">
        <w:rPr>
          <w:rFonts w:ascii="TH SarabunPSK" w:hAnsi="TH SarabunPSK" w:cs="TH SarabunPSK" w:hint="cs"/>
          <w:sz w:val="32"/>
          <w:szCs w:val="32"/>
          <w:cs/>
        </w:rPr>
        <w:t>๘</w:t>
      </w:r>
      <w:r w:rsidRPr="00323F9D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9796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A41CD4">
        <w:rPr>
          <w:rFonts w:ascii="TH SarabunPSK" w:hAnsi="TH SarabunPSK" w:cs="TH SarabunPSK"/>
          <w:sz w:val="32"/>
          <w:szCs w:val="32"/>
          <w:cs/>
        </w:rPr>
        <w:t>ให้ประธานกรรมการกำกับกิจการพลังงานเป็นผู้รักษาการ</w:t>
      </w:r>
      <w:r w:rsidRPr="001241E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41CD4">
        <w:rPr>
          <w:rFonts w:ascii="TH SarabunPSK" w:hAnsi="TH SarabunPSK" w:cs="TH SarabunPSK"/>
          <w:sz w:val="32"/>
          <w:szCs w:val="32"/>
          <w:cs/>
        </w:rPr>
        <w:t>และวินิจฉัยชี้ขาดปัญหาเกี่ยวกับการปฏิบัติตามประกาศนี้</w:t>
      </w:r>
    </w:p>
    <w:p w:rsidR="00704909" w:rsidRPr="00803161" w:rsidRDefault="00704909" w:rsidP="00A41CD4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4F5D1C" w:rsidRDefault="00242817" w:rsidP="00A41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Pr="00803161">
        <w:rPr>
          <w:rFonts w:ascii="TH SarabunPSK" w:hAnsi="TH SarabunPSK" w:cs="TH SarabunPSK" w:hint="cs"/>
          <w:sz w:val="32"/>
          <w:szCs w:val="32"/>
          <w:cs/>
        </w:rPr>
        <w:tab/>
      </w: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Pr="0080316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F5D1C" w:rsidRPr="0080316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0726A">
        <w:rPr>
          <w:rFonts w:ascii="TH SarabunPSK" w:hAnsi="TH SarabunPSK" w:cs="TH SarabunPSK"/>
          <w:sz w:val="32"/>
          <w:szCs w:val="32"/>
        </w:rPr>
        <w:t xml:space="preserve">    </w:t>
      </w:r>
      <w:r w:rsidR="00B97960">
        <w:rPr>
          <w:rFonts w:ascii="TH SarabunPSK" w:hAnsi="TH SarabunPSK" w:cs="TH SarabunPSK"/>
          <w:sz w:val="32"/>
          <w:szCs w:val="32"/>
        </w:rPr>
        <w:t xml:space="preserve"> </w:t>
      </w:r>
      <w:r w:rsidR="004F5D1C" w:rsidRPr="00803161">
        <w:rPr>
          <w:rFonts w:ascii="TH SarabunPSK" w:hAnsi="TH SarabunPSK" w:cs="TH SarabunPSK"/>
          <w:sz w:val="32"/>
          <w:szCs w:val="32"/>
        </w:rPr>
        <w:t xml:space="preserve"> </w:t>
      </w:r>
      <w:r w:rsidR="00D03168">
        <w:rPr>
          <w:rFonts w:ascii="TH SarabunPSK" w:hAnsi="TH SarabunPSK" w:cs="TH SarabunPSK"/>
          <w:sz w:val="32"/>
          <w:szCs w:val="32"/>
        </w:rPr>
        <w:t xml:space="preserve">  </w:t>
      </w:r>
      <w:r w:rsidR="001606B2">
        <w:rPr>
          <w:rFonts w:ascii="TH SarabunPSK" w:hAnsi="TH SarabunPSK" w:cs="TH SarabunPSK" w:hint="cs"/>
          <w:sz w:val="32"/>
          <w:szCs w:val="32"/>
          <w:cs/>
        </w:rPr>
        <w:t>พฤศจิกายน  พ.ศ. ๒๕๕๗</w:t>
      </w:r>
      <w:r w:rsidR="004F5D1C" w:rsidRPr="00803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26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16268" w:rsidRPr="00916268" w:rsidRDefault="00916268" w:rsidP="00A41C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7ADD" w:rsidRDefault="00CC7ADD" w:rsidP="00CC7ADD">
      <w:pPr>
        <w:tabs>
          <w:tab w:val="center" w:pos="6390"/>
        </w:tabs>
        <w:spacing w:after="0" w:line="240" w:lineRule="auto"/>
        <w:ind w:firstLine="4500"/>
        <w:rPr>
          <w:rFonts w:ascii="TH SarabunPSK" w:hAnsi="TH SarabunPSK" w:cs="TH SarabunPSK"/>
          <w:sz w:val="32"/>
          <w:szCs w:val="32"/>
        </w:rPr>
      </w:pPr>
    </w:p>
    <w:p w:rsidR="00B95F4C" w:rsidRDefault="00B95F4C" w:rsidP="00CC7ADD">
      <w:pPr>
        <w:tabs>
          <w:tab w:val="center" w:pos="6390"/>
        </w:tabs>
        <w:spacing w:after="0" w:line="240" w:lineRule="auto"/>
        <w:ind w:firstLine="4500"/>
        <w:rPr>
          <w:rFonts w:ascii="TH SarabunPSK" w:hAnsi="TH SarabunPSK" w:cs="TH SarabunPSK"/>
          <w:sz w:val="32"/>
          <w:szCs w:val="32"/>
        </w:rPr>
      </w:pPr>
    </w:p>
    <w:p w:rsidR="00B95F4C" w:rsidRDefault="00B95F4C" w:rsidP="00CC7ADD">
      <w:pPr>
        <w:tabs>
          <w:tab w:val="center" w:pos="6390"/>
        </w:tabs>
        <w:spacing w:after="0" w:line="240" w:lineRule="auto"/>
        <w:ind w:firstLine="4500"/>
        <w:rPr>
          <w:rFonts w:ascii="TH SarabunPSK" w:hAnsi="TH SarabunPSK" w:cs="TH SarabunPSK"/>
          <w:sz w:val="32"/>
          <w:szCs w:val="32"/>
        </w:rPr>
      </w:pPr>
    </w:p>
    <w:p w:rsidR="004F5D1C" w:rsidRPr="00803161" w:rsidRDefault="004F5D1C" w:rsidP="00CC7ADD">
      <w:pPr>
        <w:tabs>
          <w:tab w:val="center" w:pos="6390"/>
        </w:tabs>
        <w:spacing w:after="0" w:line="240" w:lineRule="auto"/>
        <w:ind w:firstLine="4500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16268" w:rsidRPr="00916268">
        <w:rPr>
          <w:rFonts w:ascii="TH SarabunPSK" w:hAnsi="TH SarabunPSK" w:cs="TH SarabunPSK"/>
          <w:sz w:val="32"/>
          <w:szCs w:val="32"/>
          <w:cs/>
        </w:rPr>
        <w:t xml:space="preserve">นายพรเทพ </w:t>
      </w:r>
      <w:r w:rsidR="00916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16268" w:rsidRPr="00916268">
        <w:rPr>
          <w:rFonts w:ascii="TH SarabunPSK" w:hAnsi="TH SarabunPSK" w:cs="TH SarabunPSK"/>
          <w:sz w:val="32"/>
          <w:szCs w:val="32"/>
          <w:cs/>
        </w:rPr>
        <w:t>ธัญญ</w:t>
      </w:r>
      <w:proofErr w:type="spellEnd"/>
      <w:r w:rsidR="00916268" w:rsidRPr="00916268">
        <w:rPr>
          <w:rFonts w:ascii="TH SarabunPSK" w:hAnsi="TH SarabunPSK" w:cs="TH SarabunPSK"/>
          <w:sz w:val="32"/>
          <w:szCs w:val="32"/>
          <w:cs/>
        </w:rPr>
        <w:t>พงศ์ชัย</w:t>
      </w:r>
      <w:proofErr w:type="gramEnd"/>
      <w:r w:rsidRPr="00803161">
        <w:rPr>
          <w:rFonts w:ascii="TH SarabunPSK" w:hAnsi="TH SarabunPSK" w:cs="TH SarabunPSK"/>
          <w:sz w:val="32"/>
          <w:szCs w:val="32"/>
          <w:cs/>
        </w:rPr>
        <w:t>)</w:t>
      </w:r>
    </w:p>
    <w:p w:rsidR="004F5D1C" w:rsidRDefault="00242817" w:rsidP="00CC7ADD">
      <w:pPr>
        <w:tabs>
          <w:tab w:val="left" w:pos="3420"/>
          <w:tab w:val="center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="00323F9D" w:rsidRPr="00323F9D">
        <w:rPr>
          <w:rFonts w:ascii="TH SarabunPSK" w:hAnsi="TH SarabunPSK" w:cs="TH SarabunPSK"/>
          <w:sz w:val="32"/>
          <w:szCs w:val="32"/>
          <w:cs/>
        </w:rPr>
        <w:t xml:space="preserve">        ประธานกรรมการกำกับกิจการพลังงาน</w:t>
      </w:r>
      <w:bookmarkStart w:id="0" w:name="_GoBack"/>
      <w:bookmarkEnd w:id="0"/>
    </w:p>
    <w:p w:rsidR="005B28AC" w:rsidRDefault="005B28AC" w:rsidP="00CC7ADD">
      <w:pPr>
        <w:tabs>
          <w:tab w:val="left" w:pos="3420"/>
          <w:tab w:val="center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8AC" w:rsidRDefault="005B28AC" w:rsidP="00CC7ADD">
      <w:pPr>
        <w:tabs>
          <w:tab w:val="left" w:pos="3420"/>
          <w:tab w:val="center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5A95" w:rsidRPr="00326645" w:rsidRDefault="00C65A95" w:rsidP="00B95F4C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sectPr w:rsidR="00C65A95" w:rsidRPr="00326645" w:rsidSect="007A7A63">
      <w:headerReference w:type="default" r:id="rId10"/>
      <w:pgSz w:w="11907" w:h="16840" w:code="9"/>
      <w:pgMar w:top="1843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0C" w:rsidRDefault="0000060C" w:rsidP="0001671E">
      <w:pPr>
        <w:spacing w:after="0" w:line="240" w:lineRule="auto"/>
      </w:pPr>
      <w:r>
        <w:separator/>
      </w:r>
    </w:p>
  </w:endnote>
  <w:endnote w:type="continuationSeparator" w:id="0">
    <w:p w:rsidR="0000060C" w:rsidRDefault="0000060C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Chakra Petch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0C" w:rsidRDefault="0000060C" w:rsidP="0001671E">
      <w:pPr>
        <w:spacing w:after="0" w:line="240" w:lineRule="auto"/>
      </w:pPr>
      <w:r>
        <w:separator/>
      </w:r>
    </w:p>
  </w:footnote>
  <w:footnote w:type="continuationSeparator" w:id="0">
    <w:p w:rsidR="0000060C" w:rsidRDefault="0000060C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284311901"/>
      <w:docPartObj>
        <w:docPartGallery w:val="Page Numbers (Top of Page)"/>
        <w:docPartUnique/>
      </w:docPartObj>
    </w:sdtPr>
    <w:sdtEndPr/>
    <w:sdtContent>
      <w:p w:rsidR="00B95F4C" w:rsidRPr="007A7A63" w:rsidRDefault="00B95F4C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7A7A63">
          <w:rPr>
            <w:rFonts w:ascii="TH SarabunPSK" w:hAnsi="TH SarabunPSK" w:cs="TH SarabunPSK"/>
            <w:sz w:val="28"/>
          </w:rPr>
          <w:t>-</w:t>
        </w:r>
        <w:r w:rsidR="007A7A63">
          <w:rPr>
            <w:rFonts w:ascii="TH SarabunPSK" w:hAnsi="TH SarabunPSK" w:cs="TH SarabunPSK"/>
            <w:sz w:val="28"/>
          </w:rPr>
          <w:t xml:space="preserve"> </w:t>
        </w:r>
        <w:r w:rsidRPr="007A7A63">
          <w:rPr>
            <w:rFonts w:ascii="TH SarabunPSK" w:hAnsi="TH SarabunPSK" w:cs="TH SarabunPSK"/>
            <w:sz w:val="28"/>
          </w:rPr>
          <w:fldChar w:fldCharType="begin"/>
        </w:r>
        <w:r w:rsidRPr="007A7A6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A7A63">
          <w:rPr>
            <w:rFonts w:ascii="TH SarabunPSK" w:hAnsi="TH SarabunPSK" w:cs="TH SarabunPSK"/>
            <w:sz w:val="28"/>
          </w:rPr>
          <w:fldChar w:fldCharType="separate"/>
        </w:r>
        <w:r w:rsidR="00B97960">
          <w:rPr>
            <w:rFonts w:ascii="TH SarabunPSK" w:hAnsi="TH SarabunPSK" w:cs="TH SarabunPSK"/>
            <w:noProof/>
            <w:sz w:val="28"/>
            <w:cs/>
          </w:rPr>
          <w:t>๒</w:t>
        </w:r>
        <w:r w:rsidRPr="007A7A63">
          <w:rPr>
            <w:rFonts w:ascii="TH SarabunPSK" w:hAnsi="TH SarabunPSK" w:cs="TH SarabunPSK"/>
            <w:noProof/>
            <w:sz w:val="28"/>
          </w:rPr>
          <w:fldChar w:fldCharType="end"/>
        </w:r>
        <w:r w:rsidR="007A7A63">
          <w:rPr>
            <w:rFonts w:ascii="TH SarabunPSK" w:hAnsi="TH SarabunPSK" w:cs="TH SarabunPSK"/>
            <w:noProof/>
            <w:sz w:val="28"/>
          </w:rPr>
          <w:t xml:space="preserve"> </w:t>
        </w:r>
        <w:r w:rsidRPr="007A7A63">
          <w:rPr>
            <w:rFonts w:ascii="TH SarabunPSK" w:hAnsi="TH SarabunPSK" w:cs="TH SarabunPSK"/>
            <w:sz w:val="28"/>
          </w:rPr>
          <w:t>-</w:t>
        </w:r>
      </w:p>
    </w:sdtContent>
  </w:sdt>
  <w:p w:rsidR="004859D8" w:rsidRDefault="00485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060C"/>
    <w:rsid w:val="00003535"/>
    <w:rsid w:val="00011020"/>
    <w:rsid w:val="0001671E"/>
    <w:rsid w:val="000169D5"/>
    <w:rsid w:val="00017D9C"/>
    <w:rsid w:val="000627DE"/>
    <w:rsid w:val="00067542"/>
    <w:rsid w:val="00071656"/>
    <w:rsid w:val="000745EF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0F44D6"/>
    <w:rsid w:val="001051EA"/>
    <w:rsid w:val="00105848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E1D"/>
    <w:rsid w:val="001606B2"/>
    <w:rsid w:val="00167F33"/>
    <w:rsid w:val="00171634"/>
    <w:rsid w:val="00183BAA"/>
    <w:rsid w:val="001928F7"/>
    <w:rsid w:val="001A054B"/>
    <w:rsid w:val="001B189F"/>
    <w:rsid w:val="001B2592"/>
    <w:rsid w:val="001C1B0B"/>
    <w:rsid w:val="001C6831"/>
    <w:rsid w:val="001D0CD6"/>
    <w:rsid w:val="001D4E8C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3175"/>
    <w:rsid w:val="00255A9E"/>
    <w:rsid w:val="00260F0E"/>
    <w:rsid w:val="002633B3"/>
    <w:rsid w:val="00274379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D1186"/>
    <w:rsid w:val="002E6E83"/>
    <w:rsid w:val="002E7D6B"/>
    <w:rsid w:val="002F2224"/>
    <w:rsid w:val="002F2236"/>
    <w:rsid w:val="002F3861"/>
    <w:rsid w:val="002F3BE5"/>
    <w:rsid w:val="002F620E"/>
    <w:rsid w:val="002F6A2D"/>
    <w:rsid w:val="003017CB"/>
    <w:rsid w:val="003021F1"/>
    <w:rsid w:val="00323F9D"/>
    <w:rsid w:val="003249BE"/>
    <w:rsid w:val="00326645"/>
    <w:rsid w:val="00334108"/>
    <w:rsid w:val="00335E67"/>
    <w:rsid w:val="00340D2A"/>
    <w:rsid w:val="00345874"/>
    <w:rsid w:val="00351BD5"/>
    <w:rsid w:val="00357E51"/>
    <w:rsid w:val="003666EB"/>
    <w:rsid w:val="003742DC"/>
    <w:rsid w:val="00376F48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48B5"/>
    <w:rsid w:val="0043614C"/>
    <w:rsid w:val="004376A5"/>
    <w:rsid w:val="004517EC"/>
    <w:rsid w:val="00462A82"/>
    <w:rsid w:val="0046661A"/>
    <w:rsid w:val="00471FFC"/>
    <w:rsid w:val="00472414"/>
    <w:rsid w:val="004727F0"/>
    <w:rsid w:val="00473DF6"/>
    <w:rsid w:val="004859D8"/>
    <w:rsid w:val="00491A20"/>
    <w:rsid w:val="00492E0B"/>
    <w:rsid w:val="00493F69"/>
    <w:rsid w:val="004967BA"/>
    <w:rsid w:val="004A30F7"/>
    <w:rsid w:val="004A63AB"/>
    <w:rsid w:val="004B0681"/>
    <w:rsid w:val="004B0CC2"/>
    <w:rsid w:val="004B2D61"/>
    <w:rsid w:val="004F5D1C"/>
    <w:rsid w:val="004F5DE7"/>
    <w:rsid w:val="004F6446"/>
    <w:rsid w:val="004F71A1"/>
    <w:rsid w:val="005063FF"/>
    <w:rsid w:val="00506C88"/>
    <w:rsid w:val="00511E82"/>
    <w:rsid w:val="00521D23"/>
    <w:rsid w:val="0053594C"/>
    <w:rsid w:val="00543675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28AC"/>
    <w:rsid w:val="005B785A"/>
    <w:rsid w:val="005E0AB4"/>
    <w:rsid w:val="0060187B"/>
    <w:rsid w:val="006031AF"/>
    <w:rsid w:val="0060610C"/>
    <w:rsid w:val="006114C4"/>
    <w:rsid w:val="0061363B"/>
    <w:rsid w:val="006215FC"/>
    <w:rsid w:val="00622271"/>
    <w:rsid w:val="00640F1F"/>
    <w:rsid w:val="00641AEC"/>
    <w:rsid w:val="00642882"/>
    <w:rsid w:val="00660B27"/>
    <w:rsid w:val="00661C05"/>
    <w:rsid w:val="00662C17"/>
    <w:rsid w:val="00665E71"/>
    <w:rsid w:val="006812F9"/>
    <w:rsid w:val="00690332"/>
    <w:rsid w:val="006A5648"/>
    <w:rsid w:val="006A77AF"/>
    <w:rsid w:val="006B0EE0"/>
    <w:rsid w:val="006B376F"/>
    <w:rsid w:val="006B3F70"/>
    <w:rsid w:val="006C1291"/>
    <w:rsid w:val="006D025F"/>
    <w:rsid w:val="006F2D60"/>
    <w:rsid w:val="006F40D6"/>
    <w:rsid w:val="006F6026"/>
    <w:rsid w:val="00701905"/>
    <w:rsid w:val="00704909"/>
    <w:rsid w:val="00705365"/>
    <w:rsid w:val="00707AD0"/>
    <w:rsid w:val="00716205"/>
    <w:rsid w:val="007316E0"/>
    <w:rsid w:val="007327E7"/>
    <w:rsid w:val="007343C3"/>
    <w:rsid w:val="00736479"/>
    <w:rsid w:val="007434C1"/>
    <w:rsid w:val="00746141"/>
    <w:rsid w:val="00750D9C"/>
    <w:rsid w:val="00760FD0"/>
    <w:rsid w:val="00762852"/>
    <w:rsid w:val="0076303D"/>
    <w:rsid w:val="007674DC"/>
    <w:rsid w:val="00772173"/>
    <w:rsid w:val="00781129"/>
    <w:rsid w:val="0078127C"/>
    <w:rsid w:val="007902DC"/>
    <w:rsid w:val="00793BD7"/>
    <w:rsid w:val="007A00A5"/>
    <w:rsid w:val="007A158E"/>
    <w:rsid w:val="007A4F5E"/>
    <w:rsid w:val="007A7A63"/>
    <w:rsid w:val="007B590A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1C83"/>
    <w:rsid w:val="00825839"/>
    <w:rsid w:val="00837139"/>
    <w:rsid w:val="00847B86"/>
    <w:rsid w:val="00861E7F"/>
    <w:rsid w:val="008901C6"/>
    <w:rsid w:val="008931BE"/>
    <w:rsid w:val="008A2415"/>
    <w:rsid w:val="008B33EB"/>
    <w:rsid w:val="008B7316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1E60"/>
    <w:rsid w:val="009439B1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A21DF"/>
    <w:rsid w:val="009A5B2C"/>
    <w:rsid w:val="009B15B8"/>
    <w:rsid w:val="009B27A0"/>
    <w:rsid w:val="009B4377"/>
    <w:rsid w:val="009B75A7"/>
    <w:rsid w:val="009E0779"/>
    <w:rsid w:val="009E79F2"/>
    <w:rsid w:val="009F4C32"/>
    <w:rsid w:val="00A02803"/>
    <w:rsid w:val="00A06370"/>
    <w:rsid w:val="00A06B47"/>
    <w:rsid w:val="00A11416"/>
    <w:rsid w:val="00A20261"/>
    <w:rsid w:val="00A20FCA"/>
    <w:rsid w:val="00A25CCF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761"/>
    <w:rsid w:val="00AA20C9"/>
    <w:rsid w:val="00AA7B4C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A1B"/>
    <w:rsid w:val="00AF6953"/>
    <w:rsid w:val="00B05737"/>
    <w:rsid w:val="00B17900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1FB5"/>
    <w:rsid w:val="00B82D19"/>
    <w:rsid w:val="00B85A37"/>
    <w:rsid w:val="00B863E7"/>
    <w:rsid w:val="00B95F4C"/>
    <w:rsid w:val="00B96BD3"/>
    <w:rsid w:val="00B97960"/>
    <w:rsid w:val="00BB11C5"/>
    <w:rsid w:val="00BB7ACA"/>
    <w:rsid w:val="00BC117A"/>
    <w:rsid w:val="00BC2FCD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0726A"/>
    <w:rsid w:val="00C12291"/>
    <w:rsid w:val="00C35862"/>
    <w:rsid w:val="00C37994"/>
    <w:rsid w:val="00C545DC"/>
    <w:rsid w:val="00C56702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C7ADD"/>
    <w:rsid w:val="00CD1D3D"/>
    <w:rsid w:val="00CE4928"/>
    <w:rsid w:val="00D03168"/>
    <w:rsid w:val="00D045CE"/>
    <w:rsid w:val="00D06FAE"/>
    <w:rsid w:val="00D10982"/>
    <w:rsid w:val="00D10989"/>
    <w:rsid w:val="00D11ED3"/>
    <w:rsid w:val="00D25789"/>
    <w:rsid w:val="00D32058"/>
    <w:rsid w:val="00D3361F"/>
    <w:rsid w:val="00D517E3"/>
    <w:rsid w:val="00D5386F"/>
    <w:rsid w:val="00D55A2A"/>
    <w:rsid w:val="00D5684F"/>
    <w:rsid w:val="00D56949"/>
    <w:rsid w:val="00D60C6A"/>
    <w:rsid w:val="00D62FCF"/>
    <w:rsid w:val="00D84EF2"/>
    <w:rsid w:val="00D856F7"/>
    <w:rsid w:val="00D86664"/>
    <w:rsid w:val="00D87508"/>
    <w:rsid w:val="00D94798"/>
    <w:rsid w:val="00DB2B57"/>
    <w:rsid w:val="00DB3D7D"/>
    <w:rsid w:val="00DC4FFA"/>
    <w:rsid w:val="00DC575A"/>
    <w:rsid w:val="00DD5855"/>
    <w:rsid w:val="00DE156E"/>
    <w:rsid w:val="00DE62E1"/>
    <w:rsid w:val="00DE7500"/>
    <w:rsid w:val="00DF120A"/>
    <w:rsid w:val="00DF17EC"/>
    <w:rsid w:val="00DF3583"/>
    <w:rsid w:val="00DF688D"/>
    <w:rsid w:val="00DF6FF8"/>
    <w:rsid w:val="00E045D9"/>
    <w:rsid w:val="00E0663C"/>
    <w:rsid w:val="00E0792C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02F3"/>
    <w:rsid w:val="00EA14E4"/>
    <w:rsid w:val="00EA1CE5"/>
    <w:rsid w:val="00EB16AF"/>
    <w:rsid w:val="00EB452F"/>
    <w:rsid w:val="00EB4705"/>
    <w:rsid w:val="00EB522F"/>
    <w:rsid w:val="00ED40A9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540A"/>
    <w:rsid w:val="00F6551B"/>
    <w:rsid w:val="00F70DAF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33A2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6FEC-3C4A-47A9-807B-BC9050A4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Hatairat Saengsuriya</cp:lastModifiedBy>
  <cp:revision>4</cp:revision>
  <cp:lastPrinted>2014-10-31T11:58:00Z</cp:lastPrinted>
  <dcterms:created xsi:type="dcterms:W3CDTF">2014-11-06T02:08:00Z</dcterms:created>
  <dcterms:modified xsi:type="dcterms:W3CDTF">2014-11-11T04:09:00Z</dcterms:modified>
</cp:coreProperties>
</file>