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80" w:rsidRDefault="005F01B8" w:rsidP="00907E80">
      <w:pPr>
        <w:spacing w:after="0"/>
        <w:jc w:val="thaiDistribute"/>
        <w:rPr>
          <w:rFonts w:ascii="TH SarabunIT๙" w:hAnsi="TH SarabunIT๙" w:cs="TH SarabunIT๙" w:hint="cs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-492760</wp:posOffset>
            </wp:positionV>
            <wp:extent cx="1097280" cy="1144905"/>
            <wp:effectExtent l="0" t="0" r="0" b="0"/>
            <wp:wrapNone/>
            <wp:docPr id="3" name="Picture 0" descr="ครุฑใหญ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รุฑใหญ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E80" w:rsidRPr="00DF25C3" w:rsidRDefault="00907E80" w:rsidP="00907E80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907E80" w:rsidRPr="00DF25C3" w:rsidRDefault="00907E80" w:rsidP="00907E80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07E80" w:rsidRPr="0025372D" w:rsidRDefault="00907E80" w:rsidP="00907E8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372D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ประกาศกรมธุรกิจพลังงาน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เรื่อง กำหนดให้ส่วนราชการ การไฟฟ้านครหลวงและการไฟฟ้าส่วนภูมิภาค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เป็นผู้ตรวจสอบและออกหนังสือรับรองการปฏิบัติตามข้อ ๓๗ (๓)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ตามประกาศกระทรวงพลังงานเรื่องหลักเกณฑ์และมาตรฐาน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ความปลอดภัยของสถานีบริการก๊าซธรรมชาติ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ที่กรมธุรกิจพลังงานมีอำนาจหน้าที่รับผิดชอบ</w:t>
      </w:r>
    </w:p>
    <w:p w:rsidR="00907E80" w:rsidRPr="00BE2F63" w:rsidRDefault="00907E80" w:rsidP="00907E80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BE2F63">
        <w:rPr>
          <w:rFonts w:ascii="TH SarabunIT๙" w:hAnsi="TH SarabunIT๙" w:cs="TH SarabunIT๙"/>
          <w:sz w:val="36"/>
          <w:szCs w:val="36"/>
          <w:cs/>
        </w:rPr>
        <w:t>พ.ศ. ๒๕๔๖</w:t>
      </w:r>
    </w:p>
    <w:p w:rsidR="009F3718" w:rsidRPr="009F3718" w:rsidRDefault="005F01B8" w:rsidP="00907E80">
      <w:pPr>
        <w:spacing w:after="0"/>
        <w:jc w:val="center"/>
        <w:rPr>
          <w:rFonts w:ascii="TH SarabunIT๙" w:hAnsi="TH SarabunIT๙" w:cs="TH SarabunIT๙" w:hint="cs"/>
          <w:sz w:val="16"/>
          <w:szCs w:val="16"/>
          <w:cs/>
        </w:rPr>
      </w:pPr>
      <w:r w:rsidRPr="009F3718"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106045</wp:posOffset>
                </wp:positionV>
                <wp:extent cx="2584450" cy="0"/>
                <wp:effectExtent l="5715" t="13970" r="1016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B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.7pt;margin-top:8.35pt;width:2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+m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/kiz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kDwS83QAAAAkBAAAPAAAAZHJzL2Rvd25yZXYueG1sTI/BTsMwEETv&#10;SPyDtUhcUOs0akJJ41QVEgeOtJW4uvGSpMTrKHaa0K9nqx7guDNPszP5ZrKtOGPvG0cKFvMIBFLp&#10;TEOVgsP+bbYC4YMmo1tHqOAHPWyK+7tcZ8aN9IHnXagEh5DPtII6hC6T0pc1Wu3nrkNi78v1Vgc+&#10;+0qaXo8cblsZR1EqrW6IP9S6w9cay+/dYBWgH5JFtH2x1eH9Mj59xpfT2O2VenyYtmsQAafwB8O1&#10;PleHgjsd3UDGi1ZBvEyWjLKRPoNgIE1iFo43QRa5/L+g+AUAAP//AwBQSwECLQAUAAYACAAAACEA&#10;toM4kv4AAADhAQAAEwAAAAAAAAAAAAAAAAAAAAAAW0NvbnRlbnRfVHlwZXNdLnhtbFBLAQItABQA&#10;BgAIAAAAIQA4/SH/1gAAAJQBAAALAAAAAAAAAAAAAAAAAC8BAABfcmVscy8ucmVsc1BLAQItABQA&#10;BgAIAAAAIQBt7m+mHQIAADsEAAAOAAAAAAAAAAAAAAAAAC4CAABkcnMvZTJvRG9jLnhtbFBLAQIt&#10;ABQABgAIAAAAIQDkDwS83QAAAAkBAAAPAAAAAAAAAAAAAAAAAHcEAABkcnMvZG93bnJldi54bWxQ&#10;SwUGAAAAAAQABADzAAAAgQUAAAAA&#10;"/>
            </w:pict>
          </mc:Fallback>
        </mc:AlternateContent>
      </w:r>
    </w:p>
    <w:p w:rsidR="00907E80" w:rsidRPr="00DF25C3" w:rsidRDefault="00907E80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อาศัยอำนาจตามความในข้อ ๓๗ (๓) ตามประกาศกระทรวงพลังงาน เรื่อง หลักเกณฑ์และมาตรฐานความปลอดภัยของสถานีบริการก๊าซธรรมชาติ ที่กรมธุรกิจพลังงานมีอำนาจหน้าที่รับผิดชอบ พ.ศ. ๒๕๔๖ อธิบดีกรมธุรกิจพลังงานจึงออกประกาศไว้ดังนี้</w:t>
      </w:r>
    </w:p>
    <w:p w:rsidR="00907E80" w:rsidRPr="00DF25C3" w:rsidRDefault="00907E80" w:rsidP="00FF0221">
      <w:pPr>
        <w:spacing w:before="12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ข้อ ๑ ประกาศนี้เรียกว่า “ประกาศกรมธุรกิจพลังงาน เรื่อง กำหนดให้ส่วนราชการ การไฟฟ้านครหลวงและการไฟฟ้าส่วนภูมิภาคเป็นผู้ตรวจสอบและออกหนังสือรับรองการปฏิบัติ ตามข้อ ๓๗ (๓) ตามประกาศกระทรวงพลังงาน เรื่อง หลักเกณฑ์และมาตรฐานความปลอดภัยของสถานีบริการก๊าซธรรมชาติ ที่กรมธุรกิจพลังงานมีอำนาจหน้าที่รับผิดชอบ พ.ศ. ๒๕๔๖</w:t>
      </w:r>
    </w:p>
    <w:p w:rsidR="00907E80" w:rsidRPr="00DF25C3" w:rsidRDefault="00907E80" w:rsidP="00FF0221">
      <w:pPr>
        <w:spacing w:before="12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ข้อ ๒ ประกาศนี้ให้ใช้บังคับตั้งแต่บัดนี้เป็นต้นไป</w:t>
      </w:r>
    </w:p>
    <w:p w:rsidR="00907E80" w:rsidRPr="00DF25C3" w:rsidRDefault="00907E80" w:rsidP="009F3718">
      <w:pPr>
        <w:spacing w:before="12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ข้อ ๓ ให้กรมธุรกิจพลังงานเป็นผู้ตรวจสอบ และออกหนังสือรับรองการปฏิบัติ ตามข้อ ๓๗ (๓) ตามประกาศกระทรวงพลังงาน เรื่อง หลักเกณฑ์และมาตรฐานความปลอดภัยของสถานีบริการก๊าซธรรมชาติ ที่กรมธุรกิจพลังงานมีอำนาจหน้าที่รับผิดชอบ พ.ศ. ๒๕๔๖ สำหรับสถานีบริการก๊าซธรรมชาติทั่วราชอาณาจักร</w:t>
      </w:r>
    </w:p>
    <w:p w:rsidR="00907E80" w:rsidRPr="00DF25C3" w:rsidRDefault="00907E80" w:rsidP="009F3718">
      <w:pPr>
        <w:spacing w:before="12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ข้อ ๔ นอกจากข้อ ๓ แล้วให้การไฟฟ้านครหลวงและการไฟฟ้าส่วนภูมิภาคเป็นผู้ตรวจสอบและออกหนังสือรับรองการปฏิบัติตามข้อ ๓๗ (๓) ตามประกาศกระทรวงพลังงาน เรื่อง หลักเกณฑ์และมาตรฐานความปลอดภัยของสถานีบริการก๊าซธรรมชาติ ที่กรมธุรกิจพลังงานมีอำนาจหน้าที่รับผิดชอบ พ.ศ. ๒๕๔๖ ดังนี้</w:t>
      </w:r>
    </w:p>
    <w:p w:rsidR="00907E80" w:rsidRPr="00DF25C3" w:rsidRDefault="00907E80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  <w:t>(๑) สถานีบริการก๊าซธรรมชาติที่อยู่ภายในเขตจำหน่วยของการไฟฟ้านครหลวงให้การไฟฟ้านครหลวงเป็นผู้ตรวจสอบและออกหนังสือรับรอง</w:t>
      </w:r>
    </w:p>
    <w:p w:rsidR="00907E80" w:rsidRDefault="00907E80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lastRenderedPageBreak/>
        <w:tab/>
        <w:t>(๒) สถานีบริการก๊าซธรรมชาติที่อยู่ภายในเขตจำหน่ายของการไฟฟ้าส่วนภูมิภาคให้การไฟฟ้าส่วนภูมิภาคเป็นผู้ตรวจสอบและออกหนังสือรับรอง</w:t>
      </w:r>
    </w:p>
    <w:p w:rsidR="009F3718" w:rsidRDefault="009F3718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F3718" w:rsidRDefault="009F3718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F3718" w:rsidRPr="00DF25C3" w:rsidRDefault="009F3718" w:rsidP="009F3718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07E80" w:rsidRPr="00DF25C3" w:rsidRDefault="00907E80" w:rsidP="00FF0221">
      <w:pPr>
        <w:spacing w:before="120"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  <w:t>ประกาศ ณ วันที่ ๓๐ มกราคม พ.ศ. ๒๕๔๗</w:t>
      </w:r>
    </w:p>
    <w:p w:rsidR="00907E80" w:rsidRPr="00DF25C3" w:rsidRDefault="00907E80" w:rsidP="00FF0221">
      <w:pPr>
        <w:spacing w:before="120"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="00FF022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F25C3">
        <w:rPr>
          <w:rFonts w:ascii="TH SarabunIT๙" w:hAnsi="TH SarabunIT๙" w:cs="TH SarabunIT๙"/>
          <w:sz w:val="36"/>
          <w:szCs w:val="36"/>
          <w:cs/>
        </w:rPr>
        <w:tab/>
      </w:r>
      <w:r w:rsidR="00FF022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F25C3">
        <w:rPr>
          <w:rFonts w:ascii="TH SarabunIT๙" w:hAnsi="TH SarabunIT๙" w:cs="TH SarabunIT๙"/>
          <w:sz w:val="36"/>
          <w:szCs w:val="36"/>
          <w:cs/>
        </w:rPr>
        <w:t>วิโรจน์  คลังบุญครอง</w:t>
      </w:r>
    </w:p>
    <w:p w:rsidR="00907E80" w:rsidRPr="00DF25C3" w:rsidRDefault="00FF0221" w:rsidP="00FF0221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907E80" w:rsidRPr="00DF25C3">
        <w:rPr>
          <w:rFonts w:ascii="TH SarabunIT๙" w:hAnsi="TH SarabunIT๙" w:cs="TH SarabunIT๙"/>
          <w:sz w:val="36"/>
          <w:szCs w:val="36"/>
          <w:cs/>
        </w:rPr>
        <w:t>อธิบดีกรมธุรกิจพลังงาน</w:t>
      </w:r>
    </w:p>
    <w:p w:rsidR="009F3718" w:rsidRDefault="009F3718" w:rsidP="00963A7E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F3718" w:rsidRDefault="009F3718" w:rsidP="00963A7E">
      <w:pPr>
        <w:spacing w:before="120"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292D45" w:rsidRDefault="00215828" w:rsidP="00963A7E">
      <w:pPr>
        <w:spacing w:before="120" w:after="0" w:line="240" w:lineRule="auto"/>
      </w:pPr>
      <w:r>
        <w:rPr>
          <w:rFonts w:ascii="TH SarabunIT๙" w:hAnsi="TH SarabunIT๙" w:cs="TH SarabunIT๙"/>
          <w:sz w:val="36"/>
          <w:szCs w:val="36"/>
          <w:cs/>
        </w:rPr>
        <w:t>ประกาศในราชกิจจานุเบกษา เล่ม 1</w:t>
      </w:r>
      <w:r>
        <w:rPr>
          <w:rFonts w:ascii="TH SarabunIT๙" w:hAnsi="TH SarabunIT๙" w:cs="TH SarabunIT๙" w:hint="cs"/>
          <w:sz w:val="36"/>
          <w:szCs w:val="36"/>
          <w:cs/>
        </w:rPr>
        <w:t>21</w:t>
      </w:r>
      <w:r>
        <w:rPr>
          <w:rFonts w:ascii="TH SarabunIT๙" w:hAnsi="TH SarabunIT๙" w:cs="TH SarabunIT๙"/>
          <w:sz w:val="36"/>
          <w:szCs w:val="36"/>
          <w:cs/>
        </w:rPr>
        <w:t xml:space="preserve"> ตอนพิเศษ </w:t>
      </w:r>
      <w:r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D80CA3">
        <w:rPr>
          <w:rFonts w:ascii="TH SarabunIT๙" w:hAnsi="TH SarabunIT๙" w:cs="TH SarabunIT๙"/>
          <w:sz w:val="36"/>
          <w:szCs w:val="36"/>
          <w:cs/>
        </w:rPr>
        <w:t xml:space="preserve"> ง </w:t>
      </w:r>
      <w:r>
        <w:rPr>
          <w:rFonts w:ascii="TH SarabunIT๙" w:hAnsi="TH SarabunIT๙" w:cs="TH SarabunIT๙" w:hint="cs"/>
          <w:sz w:val="36"/>
          <w:szCs w:val="36"/>
          <w:cs/>
        </w:rPr>
        <w:t>ลง</w:t>
      </w: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80CA3">
        <w:rPr>
          <w:rFonts w:ascii="TH SarabunIT๙" w:hAnsi="TH SarabunIT๙" w:cs="TH SarabunIT๙"/>
          <w:sz w:val="36"/>
          <w:szCs w:val="36"/>
          <w:cs/>
        </w:rPr>
        <w:t>7</w:t>
      </w:r>
    </w:p>
    <w:sectPr w:rsidR="00292D45" w:rsidSect="0029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0"/>
    <w:rsid w:val="00215828"/>
    <w:rsid w:val="0025372D"/>
    <w:rsid w:val="00292D45"/>
    <w:rsid w:val="005F01B8"/>
    <w:rsid w:val="00907E80"/>
    <w:rsid w:val="00963A7E"/>
    <w:rsid w:val="009D4388"/>
    <w:rsid w:val="009F3718"/>
    <w:rsid w:val="00BE2F63"/>
    <w:rsid w:val="00E35C93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chartTrackingRefBased/>
  <w15:docId w15:val="{3E9D66EB-5787-48A0-A004-B4B2D8E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0"/>
    <w:pPr>
      <w:spacing w:after="200" w:line="276" w:lineRule="auto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 A.K</cp:lastModifiedBy>
  <cp:revision>2</cp:revision>
  <cp:lastPrinted>2020-10-06T07:40:00Z</cp:lastPrinted>
  <dcterms:created xsi:type="dcterms:W3CDTF">2020-10-06T07:40:00Z</dcterms:created>
  <dcterms:modified xsi:type="dcterms:W3CDTF">2020-10-06T07:40:00Z</dcterms:modified>
</cp:coreProperties>
</file>