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32" w:rsidRDefault="004071AF" w:rsidP="00217E0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17E09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สรุป</w:t>
      </w:r>
      <w:r w:rsidR="00217E09" w:rsidRPr="00217E0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ความเป็นมาและ</w:t>
      </w:r>
      <w:r w:rsidRPr="00217E09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สาระสำคัญพระราชบัญญั</w:t>
      </w:r>
      <w:r w:rsidR="003B4232">
        <w:rPr>
          <w:rFonts w:ascii="TH SarabunPSK" w:eastAsia="Calibri" w:hAnsi="TH SarabunPSK" w:cs="TH SarabunPSK"/>
          <w:b/>
          <w:bCs/>
          <w:sz w:val="36"/>
          <w:szCs w:val="36"/>
          <w:cs/>
        </w:rPr>
        <w:t>ติการส่งเสริมการอนุรักษ์พลังงาน</w:t>
      </w:r>
      <w:r w:rsidR="003B423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</w:p>
    <w:p w:rsidR="004071AF" w:rsidRPr="00217E09" w:rsidRDefault="004071AF" w:rsidP="00217E0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17E09">
        <w:rPr>
          <w:rFonts w:ascii="TH SarabunPSK" w:eastAsia="Calibri" w:hAnsi="TH SarabunPSK" w:cs="TH SarabunPSK"/>
          <w:b/>
          <w:bCs/>
          <w:sz w:val="36"/>
          <w:szCs w:val="36"/>
          <w:cs/>
        </w:rPr>
        <w:t>พ.ศ. ๒๕๓๕</w:t>
      </w:r>
    </w:p>
    <w:p w:rsidR="00217E09" w:rsidRPr="0082507A" w:rsidRDefault="00785597" w:rsidP="004071A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    </w:t>
      </w:r>
    </w:p>
    <w:p w:rsidR="004071AF" w:rsidRPr="0082507A" w:rsidRDefault="004071AF" w:rsidP="000B15EE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507A">
        <w:rPr>
          <w:rFonts w:ascii="TH SarabunPSK" w:eastAsia="Calibri" w:hAnsi="TH SarabunPSK" w:cs="TH SarabunPSK"/>
          <w:b/>
          <w:bCs/>
          <w:sz w:val="32"/>
          <w:szCs w:val="32"/>
          <w:cs/>
        </w:rPr>
        <w:t>๑.</w:t>
      </w:r>
      <w:r w:rsidR="0082507A" w:rsidRPr="008250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82507A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ความมุ่งหมายของกฎหมาย</w:t>
      </w:r>
    </w:p>
    <w:p w:rsidR="004071AF" w:rsidRPr="0082507A" w:rsidRDefault="004071AF" w:rsidP="000B15EE">
      <w:pPr>
        <w:tabs>
          <w:tab w:val="left" w:pos="709"/>
        </w:tabs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>พระราชบัญญัติการส่งเสริมการอนุรักษ์พลังงาน พ.ศ. ๒๕๓๕ เดิมมีวัตถุประสงค์เพื่อกำกับดูแลการใช้พลังงานในโรงงานและอาคาร คือพลังงานไฟฟ้าและพลังงานความร้อน โดยกฎหมายไม่ได้เน้นการบังคับให้ผู้ประกอบการต้องมีผลการประหยัดพลังงาน แต่</w:t>
      </w:r>
      <w:r w:rsidRPr="0082507A">
        <w:rPr>
          <w:rFonts w:ascii="TH SarabunPSK" w:eastAsia="Calibri" w:hAnsi="TH SarabunPSK" w:cs="TH SarabunPSK"/>
          <w:spacing w:val="-4"/>
          <w:sz w:val="32"/>
          <w:szCs w:val="32"/>
          <w:cs/>
        </w:rPr>
        <w:t>ต้องการส่งเสริมผู้</w:t>
      </w:r>
      <w:bookmarkStart w:id="0" w:name="_GoBack"/>
      <w:bookmarkEnd w:id="0"/>
      <w:r w:rsidRPr="0082507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ประกอบการโรงงานควบคุมและอาคารควบคุม </w:t>
      </w:r>
      <w:r w:rsidR="000B15E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82507A">
        <w:rPr>
          <w:rFonts w:ascii="TH SarabunPSK" w:eastAsia="Calibri" w:hAnsi="TH SarabunPSK" w:cs="TH SarabunPSK"/>
          <w:spacing w:val="-4"/>
          <w:sz w:val="32"/>
          <w:szCs w:val="32"/>
          <w:cs/>
        </w:rPr>
        <w:t>ซึ่งเป็นผู้ประกอบการ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ส่วนใหญ่ของประเทศ มีสัดส่วนการใช้พลังงานมากเมื่อเปรียบเทียบกับปริมาณการใช้พลังงานโดยรวมของประเทศ และมีศักยภาพพอที่จะดำเนินการอนุรักษ์พลังงานได้</w:t>
      </w:r>
    </w:p>
    <w:p w:rsidR="004071AF" w:rsidRPr="0082507A" w:rsidRDefault="004071AF" w:rsidP="000B15EE">
      <w:pPr>
        <w:tabs>
          <w:tab w:val="left" w:pos="1843"/>
        </w:tabs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ในการดำเนินการอนุรักษ์พลังงานกำหนดให้ผู้ประกอบการต้องมีผู้รับผิดชอบด้านพลังงาน มีการเก็บข้อมูลการใช้พลังงาน มีแผนการอนุรักษ์พลังงาน รวมถึงจัดตั้งกองทุนฯ เพื่อให้ความช่วยเหลือในการลงทุนด้านการอนุรักษ์พลังงาน แต่หากผู้ประกอบการได้ดำเนินการตามรายการหลัก ๆ ข้างต้นแล้วไม่ได้ก่อให้เกิดการประหยัดพลังงาน กฎหมายก็ไม่ได้กำหนดบทลงโทษไว้ เนื่องจากผู้ที่มีส่วนเกี่ยวข้องในการกำกับดูแลด้านพลังงานในขณะนั้นมีแนวคิดว่าไม่ต้องการใช้วิธีการบังคับ แต่ใช้วิธีการส่งเสริมและจูงใจโดยการช่วยเหลือทางการเงิน </w:t>
      </w:r>
    </w:p>
    <w:p w:rsidR="004071AF" w:rsidRDefault="004071AF" w:rsidP="000B15EE">
      <w:pPr>
        <w:tabs>
          <w:tab w:val="left" w:pos="709"/>
          <w:tab w:val="left" w:pos="1843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ต่อมา มีการปรับปรุงพระราชบัญญัติการส่งเสริมการอนุรักษ์พลังงาน พ.ศ. ๒๕๓๕ เป็นฉบับแก้ไข </w:t>
      </w:r>
      <w:r w:rsidR="000B15E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พ.ศ. ๒๕๕๐ เพื่อให้เหมาะสมกับสภาวการณ์ปัจจุบัน สามารถกำกับและส่งเสริมการใช้พลังงานและการอนุรักษ์พลังงานให้มีประสิทธิภาพ และปรับเปลี่ยนแนวทางการอนุรักษ์พลังงานได้ทันต่อเทคโนโลยี นัยสำคัญของ</w:t>
      </w:r>
      <w:r w:rsidR="000B15E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การปรับปรุงอยู่ที่การนำวิธีการจัดการพลังงานมาใช้ในการอนุรักษ์พลังงานแทนแนวทางการอนุรักษ์พลังงานแบบเดิม </w:t>
      </w:r>
    </w:p>
    <w:p w:rsidR="000B15EE" w:rsidRPr="0082507A" w:rsidRDefault="000B15EE" w:rsidP="000B15EE">
      <w:pPr>
        <w:tabs>
          <w:tab w:val="left" w:pos="709"/>
          <w:tab w:val="left" w:pos="1843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071AF" w:rsidRPr="0082507A" w:rsidRDefault="004071AF" w:rsidP="000B15EE">
      <w:pPr>
        <w:tabs>
          <w:tab w:val="left" w:pos="709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507A">
        <w:rPr>
          <w:rFonts w:ascii="TH SarabunPSK" w:eastAsia="Calibri" w:hAnsi="TH SarabunPSK" w:cs="TH SarabunPSK"/>
          <w:b/>
          <w:bCs/>
          <w:sz w:val="32"/>
          <w:szCs w:val="32"/>
          <w:cs/>
        </w:rPr>
        <w:t>๒.</w:t>
      </w:r>
      <w:r w:rsidR="0082507A" w:rsidRPr="008250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82507A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สรุปสาระสำคัญของกฎหมาย</w:t>
      </w:r>
    </w:p>
    <w:p w:rsidR="004071AF" w:rsidRPr="0082507A" w:rsidRDefault="000B15EE" w:rsidP="000B15EE">
      <w:pPr>
        <w:tabs>
          <w:tab w:val="left" w:pos="709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พระราชบัญญัติการส่งเสริมการอนุรักษ์พลังงาน พ.ศ. ๒๕๓๕ ฉบับแก้ไขเพิ่มเติม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พ.ศ. ๒๕๕๐ ประกอบด้วยบทบัญญัติ ๙ หมวด ๖๑ มาตรา ดังนี้</w:t>
      </w:r>
    </w:p>
    <w:p w:rsidR="004071AF" w:rsidRPr="0082507A" w:rsidRDefault="004071AF" w:rsidP="00D64286">
      <w:pPr>
        <w:tabs>
          <w:tab w:val="left" w:pos="709"/>
          <w:tab w:val="left" w:pos="1985"/>
        </w:tabs>
        <w:spacing w:after="0" w:line="240" w:lineRule="auto"/>
        <w:ind w:left="709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>มาตรา ๑-๖ บทบัญญัติทั่วไปและคำนิยามศัพท์</w:t>
      </w:r>
    </w:p>
    <w:p w:rsidR="004071AF" w:rsidRPr="0082507A" w:rsidRDefault="004071AF" w:rsidP="00D64286">
      <w:pPr>
        <w:tabs>
          <w:tab w:val="left" w:pos="709"/>
        </w:tabs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>หมวด ๑ การอนุรักษ์พลังงานในโรงงาน (มาตรา ๗-๑๖)</w:t>
      </w:r>
    </w:p>
    <w:p w:rsidR="004071AF" w:rsidRPr="0082507A" w:rsidRDefault="004071AF" w:rsidP="00D64286">
      <w:pPr>
        <w:tabs>
          <w:tab w:val="left" w:pos="709"/>
        </w:tabs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>หมวด ๒ การอนุรักษ์พลังงานในอาคาร (มาตรา ๑๗-๒๒)</w:t>
      </w:r>
    </w:p>
    <w:p w:rsidR="004071AF" w:rsidRPr="0082507A" w:rsidRDefault="00294FA7" w:rsidP="00294FA7">
      <w:pPr>
        <w:tabs>
          <w:tab w:val="left" w:pos="709"/>
          <w:tab w:val="left" w:pos="1134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หมวด ๓ การอนุรักษ์พลังงานในเครื่องจักร หรืออุปกรณ์ และส่งเสริมการใช้วัสดุหรืออุปกรณ์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เพื่อการอนุรักษ์พลังงาน (มาตรา ๒๓)</w:t>
      </w:r>
    </w:p>
    <w:p w:rsidR="004071AF" w:rsidRPr="0082507A" w:rsidRDefault="004071AF" w:rsidP="00D64286">
      <w:pPr>
        <w:tabs>
          <w:tab w:val="left" w:pos="709"/>
        </w:tabs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>หมวด ๔ กองทุนเพื่อส่งเสริมการอนุรักษ์พลังงาน (มาตรา ๒๔-๓๙)</w:t>
      </w:r>
    </w:p>
    <w:p w:rsidR="004071AF" w:rsidRPr="0082507A" w:rsidRDefault="004071AF" w:rsidP="00D64286">
      <w:pPr>
        <w:tabs>
          <w:tab w:val="left" w:pos="709"/>
        </w:tabs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>หมวด ๕ มาตรการส่งเสริมและช่วยเหลือ (มาตรา ๔๐-๔๑)</w:t>
      </w:r>
    </w:p>
    <w:p w:rsidR="004071AF" w:rsidRPr="0082507A" w:rsidRDefault="004071AF" w:rsidP="00D64286">
      <w:pPr>
        <w:tabs>
          <w:tab w:val="left" w:pos="709"/>
        </w:tabs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>หมวด ๖ ค่าธรรมเนียมพิเศษ (มาตรา ๔๒-๔๖)</w:t>
      </w:r>
    </w:p>
    <w:p w:rsidR="004071AF" w:rsidRPr="0082507A" w:rsidRDefault="004071AF" w:rsidP="00D64286">
      <w:pPr>
        <w:tabs>
          <w:tab w:val="left" w:pos="709"/>
        </w:tabs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>หมวด ๗ พนักงานเจ้าหน้าที่ (มาตรา ๔๗-๔๙)</w:t>
      </w:r>
    </w:p>
    <w:p w:rsidR="004071AF" w:rsidRPr="0082507A" w:rsidRDefault="004071AF" w:rsidP="00D64286">
      <w:pPr>
        <w:tabs>
          <w:tab w:val="left" w:pos="709"/>
        </w:tabs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>หมวด ๘ การอุทธรณ์ (มาตรา ๕๐-๕๒)</w:t>
      </w:r>
    </w:p>
    <w:p w:rsidR="00CD2333" w:rsidRPr="00217E09" w:rsidRDefault="004071AF" w:rsidP="00217E09">
      <w:pPr>
        <w:tabs>
          <w:tab w:val="left" w:pos="709"/>
        </w:tabs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>หมวด ๙ บทกำหนดโทษ (มาตรา ๕๓-๖๑)</w:t>
      </w:r>
    </w:p>
    <w:p w:rsidR="00CD2333" w:rsidRDefault="00CD2333" w:rsidP="004071AF">
      <w:pPr>
        <w:tabs>
          <w:tab w:val="left" w:pos="1440"/>
        </w:tabs>
        <w:spacing w:before="120" w:after="120" w:line="240" w:lineRule="auto"/>
        <w:ind w:left="3600" w:hanging="25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4BDD" w:rsidRPr="0082507A" w:rsidRDefault="00F84BDD" w:rsidP="004071AF">
      <w:pPr>
        <w:tabs>
          <w:tab w:val="left" w:pos="1440"/>
        </w:tabs>
        <w:spacing w:before="120" w:after="120" w:line="240" w:lineRule="auto"/>
        <w:ind w:left="3600" w:hanging="25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071AF" w:rsidRPr="0019588A" w:rsidRDefault="004071AF" w:rsidP="00D64286">
      <w:pPr>
        <w:tabs>
          <w:tab w:val="left" w:pos="1440"/>
          <w:tab w:val="left" w:pos="1843"/>
        </w:tabs>
        <w:spacing w:before="120" w:after="120" w:line="240" w:lineRule="auto"/>
        <w:ind w:left="3600" w:hanging="2891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9588A">
        <w:rPr>
          <w:rFonts w:ascii="TH SarabunPSK" w:eastAsia="Calibri" w:hAnsi="TH SarabunPSK" w:cs="TH SarabunPSK"/>
          <w:sz w:val="32"/>
          <w:szCs w:val="32"/>
          <w:cs/>
        </w:rPr>
        <w:lastRenderedPageBreak/>
        <w:t>๒.๑ วัตถุประสงค์หลักของพระราชบัญญัติฯ</w:t>
      </w:r>
    </w:p>
    <w:p w:rsidR="00A7583B" w:rsidRPr="0019588A" w:rsidRDefault="004071AF" w:rsidP="00D64286">
      <w:pPr>
        <w:tabs>
          <w:tab w:val="left" w:pos="0"/>
          <w:tab w:val="left" w:pos="709"/>
          <w:tab w:val="left" w:pos="1843"/>
        </w:tabs>
        <w:spacing w:after="0" w:line="240" w:lineRule="auto"/>
        <w:ind w:firstLine="113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9588A">
        <w:rPr>
          <w:rFonts w:ascii="TH SarabunPSK" w:eastAsia="Calibri" w:hAnsi="TH SarabunPSK" w:cs="TH SarabunPSK"/>
          <w:sz w:val="32"/>
          <w:szCs w:val="32"/>
          <w:cs/>
        </w:rPr>
        <w:t>เพื่อกำกับดูแลส่งเสริมและสนับสนุนให้โรงงานควบคุมและอาคารควบคุมมีการอนุรักษ์พลังงานด้วยการผลิตและใช้พลังงานอย่างมีประสิทธิภาพและประหยัด</w:t>
      </w:r>
    </w:p>
    <w:p w:rsidR="004071AF" w:rsidRPr="0019588A" w:rsidRDefault="004071AF" w:rsidP="00D64286">
      <w:pPr>
        <w:tabs>
          <w:tab w:val="left" w:pos="0"/>
          <w:tab w:val="left" w:pos="709"/>
          <w:tab w:val="left" w:pos="1843"/>
        </w:tabs>
        <w:spacing w:after="0" w:line="240" w:lineRule="auto"/>
        <w:ind w:firstLine="113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9588A">
        <w:rPr>
          <w:rFonts w:ascii="TH SarabunPSK" w:eastAsia="Calibri" w:hAnsi="TH SarabunPSK" w:cs="TH SarabunPSK"/>
          <w:sz w:val="32"/>
          <w:szCs w:val="32"/>
          <w:cs/>
        </w:rPr>
        <w:t>เพื่อส่งเสริมและสนับสนุนให้เกิดการผลิตเครื่องจั</w:t>
      </w:r>
      <w:r w:rsidR="00A7583B" w:rsidRPr="0019588A">
        <w:rPr>
          <w:rFonts w:ascii="TH SarabunPSK" w:eastAsia="Calibri" w:hAnsi="TH SarabunPSK" w:cs="TH SarabunPSK"/>
          <w:sz w:val="32"/>
          <w:szCs w:val="32"/>
          <w:cs/>
        </w:rPr>
        <w:t>กรและอุปกรณ์ที่มีประสิทธิภาพสูง</w:t>
      </w:r>
      <w:r w:rsidR="00A7583B" w:rsidRPr="0019588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9588A">
        <w:rPr>
          <w:rFonts w:ascii="TH SarabunPSK" w:eastAsia="Calibri" w:hAnsi="TH SarabunPSK" w:cs="TH SarabunPSK"/>
          <w:sz w:val="32"/>
          <w:szCs w:val="32"/>
          <w:cs/>
        </w:rPr>
        <w:t>รวมทั้งวัสดุที่ใช้ในการอนุรักษ์พลังงาน ขึ้นใช้ในประเทศอย่างแพร่หลาย</w:t>
      </w:r>
    </w:p>
    <w:p w:rsidR="004071AF" w:rsidRPr="0019588A" w:rsidRDefault="004071AF" w:rsidP="00D64286">
      <w:pPr>
        <w:tabs>
          <w:tab w:val="left" w:pos="0"/>
          <w:tab w:val="left" w:pos="709"/>
          <w:tab w:val="left" w:pos="1843"/>
        </w:tabs>
        <w:spacing w:after="0" w:line="240" w:lineRule="auto"/>
        <w:ind w:firstLine="113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9588A">
        <w:rPr>
          <w:rFonts w:ascii="TH SarabunPSK" w:eastAsia="Calibri" w:hAnsi="TH SarabunPSK" w:cs="TH SarabunPSK"/>
          <w:sz w:val="32"/>
          <w:szCs w:val="32"/>
          <w:cs/>
        </w:rPr>
        <w:t xml:space="preserve">เพื่อส่งเสริมและสนับสนุนให้มีการอนุรักษ์พลังงานอย่างเป็นรูปธรรม โดยการจัดตั้ง </w:t>
      </w:r>
      <w:r w:rsidRPr="0019588A">
        <w:rPr>
          <w:rFonts w:ascii="TH SarabunPSK" w:eastAsia="Calibri" w:hAnsi="TH SarabunPSK" w:cs="TH SarabunPSK"/>
          <w:sz w:val="32"/>
          <w:szCs w:val="32"/>
        </w:rPr>
        <w:t>“</w:t>
      </w:r>
      <w:r w:rsidRPr="0019588A">
        <w:rPr>
          <w:rFonts w:ascii="TH SarabunPSK" w:eastAsia="Calibri" w:hAnsi="TH SarabunPSK" w:cs="TH SarabunPSK"/>
          <w:sz w:val="32"/>
          <w:szCs w:val="32"/>
          <w:cs/>
        </w:rPr>
        <w:t>กองทุนเพื่อส่งเสริมการอนุรักษ์พลังงาน</w:t>
      </w:r>
      <w:r w:rsidRPr="0019588A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19588A">
        <w:rPr>
          <w:rFonts w:ascii="TH SarabunPSK" w:eastAsia="Calibri" w:hAnsi="TH SarabunPSK" w:cs="TH SarabunPSK"/>
          <w:sz w:val="32"/>
          <w:szCs w:val="32"/>
          <w:cs/>
        </w:rPr>
        <w:t>เป็นกลไกในการให้ความช่วยเหลือทางการเงินแก่ผู้ที่ต้องดำเนินการอนุรักษ์พลังงานตามกฎหมาย</w:t>
      </w:r>
    </w:p>
    <w:p w:rsidR="004071AF" w:rsidRPr="0019588A" w:rsidRDefault="004071AF" w:rsidP="00D64286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9588A">
        <w:rPr>
          <w:rFonts w:ascii="TH SarabunPSK" w:eastAsia="Calibri" w:hAnsi="TH SarabunPSK" w:cs="TH SarabunPSK"/>
          <w:sz w:val="32"/>
          <w:szCs w:val="32"/>
          <w:cs/>
        </w:rPr>
        <w:t>โดยมีการกำหนดมาตรการต่าง ๆ ให้ปฏิบัติหากฝ่าฝืนมีสภาพบังคับคือโทษอาญา ค่าปรับ และ</w:t>
      </w:r>
      <w:r w:rsidR="00B91A7E" w:rsidRPr="0019588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19588A">
        <w:rPr>
          <w:rFonts w:ascii="TH SarabunPSK" w:eastAsia="Calibri" w:hAnsi="TH SarabunPSK" w:cs="TH SarabunPSK"/>
          <w:sz w:val="32"/>
          <w:szCs w:val="32"/>
          <w:cs/>
        </w:rPr>
        <w:t>การชำระค่าธรรมเนียมพิเศษ</w:t>
      </w:r>
    </w:p>
    <w:p w:rsidR="00D64286" w:rsidRPr="0019588A" w:rsidRDefault="00D64286" w:rsidP="00D64286">
      <w:pPr>
        <w:tabs>
          <w:tab w:val="left" w:pos="1843"/>
        </w:tabs>
        <w:spacing w:after="0" w:line="240" w:lineRule="auto"/>
        <w:ind w:firstLine="156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071AF" w:rsidRPr="0019588A" w:rsidRDefault="004071AF" w:rsidP="00A4627E">
      <w:pPr>
        <w:tabs>
          <w:tab w:val="left" w:pos="1134"/>
          <w:tab w:val="left" w:pos="1440"/>
        </w:tabs>
        <w:spacing w:before="120" w:after="120" w:line="240" w:lineRule="auto"/>
        <w:ind w:left="3600" w:hanging="2891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9588A">
        <w:rPr>
          <w:rFonts w:ascii="TH SarabunPSK" w:eastAsia="Calibri" w:hAnsi="TH SarabunPSK" w:cs="TH SarabunPSK"/>
          <w:sz w:val="32"/>
          <w:szCs w:val="32"/>
          <w:cs/>
        </w:rPr>
        <w:t>๒.๒ ขอบเขตการบังคับใช้พระราชบัญญัติฯ</w:t>
      </w:r>
    </w:p>
    <w:p w:rsidR="004071AF" w:rsidRPr="0082507A" w:rsidRDefault="004071AF" w:rsidP="00D64286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9588A">
        <w:rPr>
          <w:rFonts w:ascii="TH SarabunPSK" w:eastAsia="Calibri" w:hAnsi="TH SarabunPSK" w:cs="TH SarabunPSK"/>
          <w:sz w:val="32"/>
          <w:szCs w:val="32"/>
          <w:cs/>
        </w:rPr>
        <w:t>พระราชบัญญัติการส่งเสริมการอนุรักษ์พลังงาน พ.ศ. ๒๕๓๕ ฉบับแก้ไข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พ.ศ. ๒๕๕๐ มีวัตถุประสงค์หลักเพื่อกำกับดูแล ส่งเสริม และสนับสนุน ให้โรงงานควบคุมและอาคารควบคุมดำเนินการอนุรักษ์พลังงาน ฉะนั้นกลุ่มเป้าหมายที่รัฐมุ่งเข้าไปกำกับดูแล ส่งเสริม และสนับสนุน ตามพระราชบัญญัติฉบับนี้ ประกอบด้วย ๓ กลุ่ม ดังนี้</w:t>
      </w:r>
    </w:p>
    <w:p w:rsidR="004071AF" w:rsidRPr="0082507A" w:rsidRDefault="00D64286" w:rsidP="00D64286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๑.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โรงงานควบคุม ตามพระราชกฤษฎีกากำหนดโรงงานควบคุม พ.ศ. ๒๕๔๐</w:t>
      </w:r>
    </w:p>
    <w:p w:rsidR="004071AF" w:rsidRPr="0082507A" w:rsidRDefault="00D64286" w:rsidP="00D64286">
      <w:pPr>
        <w:tabs>
          <w:tab w:val="left" w:pos="156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๒.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อาคารควบคุม ตามพระราชกฤษฎีกากำหนดอาคารควบคุม พ.ศ. ๒๕๓๘ </w:t>
      </w:r>
    </w:p>
    <w:p w:rsidR="004071AF" w:rsidRPr="0082507A" w:rsidRDefault="00D64286" w:rsidP="00BA4C38">
      <w:pPr>
        <w:tabs>
          <w:tab w:val="left" w:pos="1134"/>
          <w:tab w:val="left" w:pos="156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</w:t>
      </w:r>
      <w:r w:rsidR="00BA4C3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๓.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ผู้ผลิตหรือผู้จำหน่ายเครื่องจักรหรืออุปกรณ์ที่มีประสิทธิภาพสูง รวมถึงวัสดุหรืออุปกรณ์</w:t>
      </w:r>
      <w:r w:rsidR="00BA4C3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เพื่อการอนุรักษ์พลังงาน (มาตรา ๒๓)</w:t>
      </w:r>
    </w:p>
    <w:p w:rsidR="004071AF" w:rsidRDefault="004071AF" w:rsidP="00D64286">
      <w:pPr>
        <w:tabs>
          <w:tab w:val="left" w:pos="1560"/>
        </w:tabs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>ทั้งนี้ ในกรณีที่เจ้าของโรงงานควบคุมหรืออาคารควบคุมแห่งใดใช้พลังงานต่ำกว่าขนาด</w:t>
      </w:r>
      <w:r w:rsidR="00D6428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หรือปริมาณที่กำหนดในพระราชกฤษฎีกาและใช้พลังงานในระดับดังกล่าวติดต่อกันเป็นเวลาไม่น้อยกว่า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br/>
        <w:t>๖ เดือน เจ้าของโรงงานควบคุมหรืออาคารควบคุมนั้นอาจแจ้งรายละเอียดพร้อมด้วยเหตุผล และมีคำขอให้อธิบดีฯ ผ่อนผันการที่ต้องปฏิบัติตามพระราชบัญญัติฯ ตลอดเวลาดังกล่าวได้ โดยอธิบดีฯ ต้องพิจารณาผ่อนผันและ</w:t>
      </w:r>
      <w:r w:rsidR="00A7583B" w:rsidRPr="0082507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มีหนังสือแจ้งผลให้เจ้าของโรงงานควบคุมหรืออาคารควบคุมทราบโดยเร็ว และผู้ได้รับหนังสือ</w:t>
      </w:r>
      <w:r w:rsidRPr="0082507A">
        <w:rPr>
          <w:rFonts w:ascii="TH SarabunPSK" w:eastAsia="Calibri" w:hAnsi="TH SarabunPSK" w:cs="TH SarabunPSK"/>
          <w:spacing w:val="-6"/>
          <w:sz w:val="32"/>
          <w:szCs w:val="32"/>
          <w:cs/>
        </w:rPr>
        <w:t>แจ้งผลผู้ใดไม่เห็นด้วยกับหนังสือแจ้งดังกล่าว สามารถอุทธรณ์ต่อรัฐมนตรีได้ภายใน ๓๐ วัน นับแต่วันได้รับแจ้ง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D64286" w:rsidRPr="0082507A" w:rsidRDefault="00D64286" w:rsidP="00D64286">
      <w:pPr>
        <w:tabs>
          <w:tab w:val="left" w:pos="1560"/>
        </w:tabs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071AF" w:rsidRPr="0082507A" w:rsidRDefault="00A4627E" w:rsidP="00A4627E">
      <w:pPr>
        <w:tabs>
          <w:tab w:val="left" w:pos="709"/>
          <w:tab w:val="left" w:pos="1440"/>
        </w:tabs>
        <w:spacing w:before="120" w:after="12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</w:t>
      </w:r>
      <w:r w:rsidR="004071AF" w:rsidRPr="0082507A">
        <w:rPr>
          <w:rFonts w:ascii="TH SarabunPSK" w:eastAsia="Calibri" w:hAnsi="TH SarabunPSK" w:cs="TH SarabunPSK"/>
          <w:b/>
          <w:bCs/>
          <w:sz w:val="32"/>
          <w:szCs w:val="32"/>
          <w:cs/>
        </w:rPr>
        <w:t>๒.๓ การกำหนดอำนาจหน้าที่ตามพระราชบัญญัติฯดังนี้</w:t>
      </w:r>
    </w:p>
    <w:p w:rsidR="004071AF" w:rsidRPr="0019588A" w:rsidRDefault="00A4627E" w:rsidP="00A4627E">
      <w:pPr>
        <w:tabs>
          <w:tab w:val="left" w:pos="1134"/>
          <w:tab w:val="left" w:pos="1276"/>
          <w:tab w:val="left" w:pos="1440"/>
        </w:tabs>
        <w:spacing w:before="120" w:after="120" w:line="240" w:lineRule="auto"/>
        <w:ind w:firstLine="108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9588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071AF" w:rsidRPr="0019588A">
        <w:rPr>
          <w:rFonts w:ascii="TH SarabunPSK" w:eastAsia="Calibri" w:hAnsi="TH SarabunPSK" w:cs="TH SarabunPSK"/>
          <w:sz w:val="32"/>
          <w:szCs w:val="32"/>
          <w:cs/>
        </w:rPr>
        <w:t xml:space="preserve">๒.๓.๑ กำหนดให้คณะกรรมการนโยบายพลังงานแห่งชาติมีอำนาจหน้าที่ (มาตรา ๔) </w:t>
      </w:r>
    </w:p>
    <w:p w:rsidR="004071AF" w:rsidRPr="0019588A" w:rsidRDefault="004071AF" w:rsidP="00426ED6">
      <w:pPr>
        <w:tabs>
          <w:tab w:val="left" w:pos="1134"/>
          <w:tab w:val="left" w:pos="1701"/>
        </w:tabs>
        <w:spacing w:before="120" w:after="12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9588A"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  <w:r w:rsidR="00A7583B" w:rsidRPr="0019588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9588A">
        <w:rPr>
          <w:rFonts w:ascii="TH SarabunPSK" w:eastAsia="Calibri" w:hAnsi="TH SarabunPSK" w:cs="TH SarabunPSK"/>
          <w:sz w:val="32"/>
          <w:szCs w:val="32"/>
          <w:cs/>
        </w:rPr>
        <w:t>๑) เสนอนโยบาย เป้าหมาย หรือมาตรการเกี่ยวกับการอนุรักษ์พลังงานต่อคณะรัฐมนตรี</w:t>
      </w:r>
    </w:p>
    <w:p w:rsidR="004071AF" w:rsidRPr="0082507A" w:rsidRDefault="004071AF" w:rsidP="00A4627E">
      <w:pPr>
        <w:tabs>
          <w:tab w:val="left" w:pos="1701"/>
        </w:tabs>
        <w:spacing w:before="120" w:after="12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  <w:r w:rsidR="00A7583B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๒) เสนอต่อคณะรัฐมนตรีในการออกพระราชกฤษฎีกากำหนดโรงงานควบคุมและอาคารควบคุม</w:t>
      </w:r>
    </w:p>
    <w:p w:rsidR="004071AF" w:rsidRPr="0082507A" w:rsidRDefault="004071AF" w:rsidP="00A4627E">
      <w:pPr>
        <w:tabs>
          <w:tab w:val="left" w:pos="1701"/>
        </w:tabs>
        <w:spacing w:before="120" w:after="120" w:line="240" w:lineRule="auto"/>
        <w:ind w:left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 w:rsidR="00A7583B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๓) ให้คำแนะนำต่อรัฐมนตรีในการออกกฎกระทรวงเกี่ยวกับ (๑) มาตรฐานการจัดการพลังงาน </w:t>
      </w:r>
      <w:r w:rsidR="00217E09">
        <w:rPr>
          <w:rFonts w:ascii="TH SarabunPSK" w:eastAsia="Calibri" w:hAnsi="TH SarabunPSK" w:cs="TH SarabunPSK"/>
          <w:sz w:val="32"/>
          <w:szCs w:val="32"/>
        </w:rPr>
        <w:t>,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(๒) ผู้รับผิดชอบด้านพลังงานในโรงงานควบคุมและอาคารควบคุม </w:t>
      </w:r>
      <w:r w:rsidR="00217E09">
        <w:rPr>
          <w:rFonts w:ascii="TH SarabunPSK" w:eastAsia="Calibri" w:hAnsi="TH SarabunPSK" w:cs="TH SarabunPSK"/>
          <w:sz w:val="32"/>
          <w:szCs w:val="32"/>
        </w:rPr>
        <w:t>,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(๓) มาตรฐานประสิทธิภาพการใช้พลังงานของเครื่องจักรหรืออุปกรณ์ </w:t>
      </w:r>
      <w:r w:rsidR="00217E09">
        <w:rPr>
          <w:rFonts w:ascii="TH SarabunPSK" w:eastAsia="Calibri" w:hAnsi="TH SarabunPSK" w:cs="TH SarabunPSK"/>
          <w:sz w:val="32"/>
          <w:szCs w:val="32"/>
        </w:rPr>
        <w:t>,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(๔) กำหนดเครื่องจักรอุปกรณ์ประสิทธิภาพสูง และ (๕) กำหนดการแสดงค่าประสิทธิภาพการใช้พลังงานในเครื่องจักรอุปกรณ์</w:t>
      </w:r>
    </w:p>
    <w:p w:rsidR="004071AF" w:rsidRPr="0082507A" w:rsidRDefault="004071AF" w:rsidP="00A4627E">
      <w:pPr>
        <w:pStyle w:val="ListParagraph"/>
        <w:tabs>
          <w:tab w:val="left" w:pos="1440"/>
          <w:tab w:val="left" w:pos="1701"/>
        </w:tabs>
        <w:spacing w:before="120" w:after="120" w:line="240" w:lineRule="auto"/>
        <w:ind w:left="1080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       </w:t>
      </w:r>
      <w:r w:rsidR="00A7583B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๔) กำหนดแนวทาง หลักเกณฑ์ เงื่อนไข และลำดับความสำคัญของการใช้จ่ายเงินกองทุนฯ</w:t>
      </w:r>
    </w:p>
    <w:p w:rsidR="004071AF" w:rsidRPr="0082507A" w:rsidRDefault="004071AF" w:rsidP="00A4627E">
      <w:pPr>
        <w:tabs>
          <w:tab w:val="left" w:pos="1276"/>
          <w:tab w:val="left" w:pos="1701"/>
        </w:tabs>
        <w:spacing w:before="120" w:after="12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</w:t>
      </w:r>
      <w:r w:rsidR="00A7583B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๕) กำหนดชนิดของน้ำมันเชื้อเพลิงที่ไม่ต้องส่งเงินเข้ากองทุนฯ</w:t>
      </w:r>
    </w:p>
    <w:p w:rsidR="004071AF" w:rsidRPr="0082507A" w:rsidRDefault="004071AF" w:rsidP="00A4627E">
      <w:pPr>
        <w:pStyle w:val="ListParagraph"/>
        <w:tabs>
          <w:tab w:val="left" w:pos="1701"/>
        </w:tabs>
        <w:spacing w:before="120" w:after="12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      </w:t>
      </w:r>
      <w:r w:rsidR="00A7583B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๖) กำหนดอัตราการส่งเงินเข้ากองทุนสำหรับน้ำมันเชื้อเพลิง</w:t>
      </w:r>
    </w:p>
    <w:p w:rsidR="004071AF" w:rsidRPr="0082507A" w:rsidRDefault="004071AF" w:rsidP="00A4627E">
      <w:pPr>
        <w:tabs>
          <w:tab w:val="left" w:pos="1701"/>
        </w:tabs>
        <w:spacing w:before="120" w:after="12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</w:t>
      </w:r>
      <w:r w:rsidR="00A7583B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๗) ให้ความเห็นชอบอัตราค่าธรรมเนียมพิเศษการใช้ไฟฟ้า</w:t>
      </w:r>
    </w:p>
    <w:p w:rsidR="004071AF" w:rsidRDefault="004071AF" w:rsidP="00A4627E">
      <w:pPr>
        <w:tabs>
          <w:tab w:val="left" w:pos="1701"/>
        </w:tabs>
        <w:spacing w:before="120"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</w:t>
      </w:r>
      <w:r w:rsidR="00A7583B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๘) กำหนดแนวทาง หลักเกณฑ์ และเงื่อนไขการให้การส่งเสริมและช่วยเหลือแก่โรงงาน อาคาร ผู้ผลิตหรือจำหน่ายเครื่องจักรอุปกรณ์ประสิทธิภาพสูง</w:t>
      </w:r>
    </w:p>
    <w:p w:rsidR="00A4627E" w:rsidRPr="0082507A" w:rsidRDefault="00A4627E" w:rsidP="00A4627E">
      <w:pPr>
        <w:tabs>
          <w:tab w:val="left" w:pos="1701"/>
        </w:tabs>
        <w:spacing w:before="120"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071AF" w:rsidRPr="0019588A" w:rsidRDefault="004071AF" w:rsidP="00A4627E">
      <w:pPr>
        <w:pStyle w:val="ListParagraph"/>
        <w:tabs>
          <w:tab w:val="left" w:pos="1134"/>
          <w:tab w:val="left" w:pos="1276"/>
          <w:tab w:val="left" w:pos="1440"/>
        </w:tabs>
        <w:spacing w:before="120" w:after="120" w:line="240" w:lineRule="auto"/>
        <w:ind w:left="0"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9588A">
        <w:rPr>
          <w:rFonts w:ascii="TH SarabunPSK" w:eastAsia="Calibri" w:hAnsi="TH SarabunPSK" w:cs="TH SarabunPSK"/>
          <w:sz w:val="32"/>
          <w:szCs w:val="32"/>
          <w:cs/>
        </w:rPr>
        <w:t>๒.๓.๒ กำหนดให้รัฐมนตรีว่าการกระทรวงพลังงาน โดยคำแนะนำของคณะกรรมการนโยบายพลังงานแห่งชาติมีอำนาจในการออกกฎกระทรวง ดังต่อไปนี้</w:t>
      </w:r>
    </w:p>
    <w:p w:rsidR="004071AF" w:rsidRPr="0082507A" w:rsidRDefault="004071AF" w:rsidP="00A4627E">
      <w:pPr>
        <w:pStyle w:val="ListParagraph"/>
        <w:tabs>
          <w:tab w:val="left" w:pos="1701"/>
        </w:tabs>
        <w:spacing w:before="120" w:after="120" w:line="240" w:lineRule="auto"/>
        <w:ind w:left="0" w:firstLine="108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A7583B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๑) กำหนดมาตรฐาน หลักเกณฑ์ และวิธีการจัดการพลังงาน ให้เจ้าของโรงงานต้องปฏิบัติ โดยคำแนะนำของคณะกรรมการ นโยบายพลังงานแห่งชาติ (มาตรา ๙(๑)</w:t>
      </w:r>
    </w:p>
    <w:p w:rsidR="004071AF" w:rsidRPr="0082507A" w:rsidRDefault="004071AF" w:rsidP="00A4627E">
      <w:pPr>
        <w:tabs>
          <w:tab w:val="left" w:pos="1701"/>
        </w:tabs>
        <w:spacing w:before="120"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 w:rsidR="00A7583B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๒) กำหนดให้เจ้าของโรงงานควบคุมต้องจัดให้มีผู้รับผิดชอบด้านพลังงานประจำโรงงานควบคุมแต่ละแห่ง ตลอดจนกำหนดคุณสมบัติและหน้าที่ของผู้รับผิดชอบด้านพลังงาน (มาตรา ๙(๒))</w:t>
      </w:r>
    </w:p>
    <w:p w:rsidR="004071AF" w:rsidRPr="0082507A" w:rsidRDefault="004071AF" w:rsidP="00A4627E">
      <w:pPr>
        <w:tabs>
          <w:tab w:val="left" w:pos="1701"/>
        </w:tabs>
        <w:spacing w:before="120"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 w:rsidR="00A7583B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๓) กำหนดประเภท หรือขนาดของอาคารที่จะทำการก่อสร้างหรือดัดแปลงที่จะต้องมีการออกแบบเพื่อการอนุรักษ์พลังงาน (มาตรา ๑๙(๑))</w:t>
      </w:r>
    </w:p>
    <w:p w:rsidR="004071AF" w:rsidRPr="0082507A" w:rsidRDefault="004071AF" w:rsidP="00A4627E">
      <w:pPr>
        <w:pStyle w:val="ListParagraph"/>
        <w:tabs>
          <w:tab w:val="left" w:pos="1701"/>
        </w:tabs>
        <w:spacing w:before="120" w:after="120" w:line="240" w:lineRule="auto"/>
        <w:ind w:left="0" w:firstLine="12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A7583B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๔) กำหนดมาตรฐาน หลักเกณฑ์ และวิธีในการออกแบบอาคารเพื่อการอนุรักษ์พลังงาน (มาตรา ๑๙(๑))</w:t>
      </w:r>
    </w:p>
    <w:p w:rsidR="004071AF" w:rsidRPr="0082507A" w:rsidRDefault="004071AF" w:rsidP="00A4627E">
      <w:pPr>
        <w:tabs>
          <w:tab w:val="left" w:pos="1701"/>
        </w:tabs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82507A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                     </w:t>
      </w:r>
      <w:r w:rsidR="00A7583B" w:rsidRPr="0082507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pacing w:val="-6"/>
          <w:sz w:val="32"/>
          <w:szCs w:val="32"/>
          <w:cs/>
        </w:rPr>
        <w:t>๕)</w:t>
      </w:r>
      <w:r w:rsidR="00A7583B" w:rsidRPr="0082507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Pr="0082507A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กำหนดมาตรฐาน หลักเกณฑ์ และวิธีการจัดการพลังงาน ให้เจ้าของอาคารต้องปฏิบัติ </w:t>
      </w:r>
      <w:r w:rsidR="00225A6C" w:rsidRPr="0082507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         </w:t>
      </w:r>
      <w:r w:rsidRPr="0082507A">
        <w:rPr>
          <w:rFonts w:ascii="TH SarabunPSK" w:eastAsia="Calibri" w:hAnsi="TH SarabunPSK" w:cs="TH SarabunPSK"/>
          <w:spacing w:val="-6"/>
          <w:sz w:val="32"/>
          <w:szCs w:val="32"/>
          <w:cs/>
        </w:rPr>
        <w:t>โดยคำแนะนำของคณะกรรมการนโยบายพลังงานแห่งชาติ (มาตรา ๒๑(๑))</w:t>
      </w:r>
    </w:p>
    <w:p w:rsidR="004071AF" w:rsidRPr="0082507A" w:rsidRDefault="004071AF" w:rsidP="00A4627E">
      <w:pPr>
        <w:pStyle w:val="ListParagraph"/>
        <w:tabs>
          <w:tab w:val="left" w:pos="1701"/>
        </w:tabs>
        <w:spacing w:before="120" w:after="120" w:line="240" w:lineRule="auto"/>
        <w:ind w:lef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ab/>
        <w:t>๖)</w:t>
      </w:r>
      <w:r w:rsidR="00225A6C" w:rsidRPr="008250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กำหนดให้เจ้าของอาคารควบคุมต้องจัดให้มีผู้รับผิดชอบด้านพลังงานประจำอาคารควบคุม  แต่ละแห่ง ตลอดจนกำหนดคุณสมบัติและหน้าที่ของผู้รับผิดชอบด้านพลังงาน (มาตรา ๒๑(๒))</w:t>
      </w:r>
    </w:p>
    <w:p w:rsidR="004071AF" w:rsidRPr="0082507A" w:rsidRDefault="004071AF" w:rsidP="009878F2">
      <w:pPr>
        <w:tabs>
          <w:tab w:val="left" w:pos="1701"/>
        </w:tabs>
        <w:spacing w:before="120" w:after="12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         </w:t>
      </w:r>
      <w:r w:rsidR="00225A6C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๗)</w:t>
      </w:r>
      <w:r w:rsidR="00225A6C" w:rsidRPr="008250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กำหนดมาตรฐานด้านประสิทธิภาพการใช้พลังงานของเครื่องจักรหรืออุปกรณ์ </w:t>
      </w:r>
      <w:r w:rsidR="009878F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(มาตรา ๒๓(๑))</w:t>
      </w:r>
    </w:p>
    <w:p w:rsidR="004071AF" w:rsidRPr="0082507A" w:rsidRDefault="004071AF" w:rsidP="00A4627E">
      <w:pPr>
        <w:tabs>
          <w:tab w:val="left" w:pos="1350"/>
          <w:tab w:val="left" w:pos="1701"/>
        </w:tabs>
        <w:spacing w:before="120" w:after="120" w:line="240" w:lineRule="auto"/>
        <w:ind w:left="1440" w:hanging="1620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</w:t>
      </w:r>
      <w:r w:rsidR="00225A6C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25A6C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๘) กำหนดเครื่องจักรอุปกรณ์ประสิทธิภาพสูง (มาตรา ๒๓(๒))  </w:t>
      </w:r>
    </w:p>
    <w:p w:rsidR="004071AF" w:rsidRPr="0082507A" w:rsidRDefault="004071AF" w:rsidP="00A4627E">
      <w:pPr>
        <w:tabs>
          <w:tab w:val="left" w:pos="1350"/>
        </w:tabs>
        <w:spacing w:before="120" w:after="120" w:line="240" w:lineRule="auto"/>
        <w:ind w:left="1701" w:hanging="2023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</w:t>
      </w:r>
      <w:r w:rsidR="00225A6C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4627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๙)</w:t>
      </w:r>
      <w:r w:rsidR="00225A6C" w:rsidRPr="008250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กำหนดวัสดุอุปกรณ์เพื่อการอนุรักษ์พลังงาน (มาตรา ๒๓(๓))</w:t>
      </w:r>
    </w:p>
    <w:p w:rsidR="004071AF" w:rsidRDefault="004071AF" w:rsidP="00A4627E">
      <w:pPr>
        <w:tabs>
          <w:tab w:val="left" w:pos="1560"/>
        </w:tabs>
        <w:spacing w:before="120" w:after="120" w:line="240" w:lineRule="auto"/>
        <w:ind w:left="-90" w:firstLine="117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225A6C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๑๐)</w:t>
      </w:r>
      <w:r w:rsidR="00225A6C" w:rsidRPr="008250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กำหนดให้ผู้ผลิตและจำหน่ายเครื่องจักร อุปกรณ์ต้องแสดงค่าประสิทธิภาพการใช้พลังงาน (มาตรา ๒๓ (๔))</w:t>
      </w:r>
    </w:p>
    <w:p w:rsidR="00A4627E" w:rsidRPr="0082507A" w:rsidRDefault="00A4627E" w:rsidP="00225A6C">
      <w:pPr>
        <w:tabs>
          <w:tab w:val="left" w:pos="1701"/>
        </w:tabs>
        <w:spacing w:before="120" w:after="120" w:line="240" w:lineRule="auto"/>
        <w:ind w:left="-90" w:firstLine="117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071AF" w:rsidRPr="0019588A" w:rsidRDefault="004071AF" w:rsidP="00CD707B">
      <w:pPr>
        <w:tabs>
          <w:tab w:val="left" w:pos="1134"/>
          <w:tab w:val="left" w:pos="1440"/>
          <w:tab w:val="left" w:pos="1701"/>
          <w:tab w:val="left" w:pos="1843"/>
        </w:tabs>
        <w:spacing w:before="120" w:after="12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 w:rsidR="00225A6C" w:rsidRPr="0019588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9588A">
        <w:rPr>
          <w:rFonts w:ascii="TH SarabunPSK" w:eastAsia="Calibri" w:hAnsi="TH SarabunPSK" w:cs="TH SarabunPSK"/>
          <w:sz w:val="32"/>
          <w:szCs w:val="32"/>
          <w:cs/>
        </w:rPr>
        <w:t xml:space="preserve">๒.๓.๓ อธิบดีกรมพัฒนาพลังงานทดแทนและอนุรักษ์พลังงาน มีอำนาจหน้าที่ ดังนี้ (มาตรา ๘) </w:t>
      </w:r>
    </w:p>
    <w:p w:rsidR="004071AF" w:rsidRPr="0082507A" w:rsidRDefault="004071AF" w:rsidP="00A4627E">
      <w:pPr>
        <w:tabs>
          <w:tab w:val="left" w:pos="1134"/>
          <w:tab w:val="left" w:pos="1701"/>
        </w:tabs>
        <w:spacing w:before="120" w:after="120" w:line="240" w:lineRule="auto"/>
        <w:ind w:left="-90" w:firstLine="117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="00225A6C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๑) มีอำนาจในการพิจารณาคำขอผ่อนผันการต้องปฏิบัติตามพระราชบัญญัตินี้ ของโรงงานควบคุมหรืออาคารควบคุมที่ใช้พลังงานในระดับต่ำกว่าที่พระราชกฤษฎีกากำหนด ติดต่อกันเป็นเวลาไม่น้อยกว่า</w:t>
      </w:r>
      <w:r w:rsidR="00B91A7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๖ เดือน</w:t>
      </w:r>
    </w:p>
    <w:p w:rsidR="004071AF" w:rsidRPr="0082507A" w:rsidRDefault="004071AF" w:rsidP="00A4627E">
      <w:pPr>
        <w:tabs>
          <w:tab w:val="left" w:pos="1701"/>
        </w:tabs>
        <w:spacing w:before="120" w:after="120" w:line="240" w:lineRule="auto"/>
        <w:ind w:left="-90" w:firstLine="117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      </w:t>
      </w:r>
      <w:r w:rsidR="00225A6C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๒) มีอำนาจในการออกคำสั่งให้เจ้าของโรงงานควบคุมหรืออาคารควบคุมแจ้งข้อเท็จจริงเกี่ยวกับการใช้พลังงานมาตรา ๑๐ และมาตรา ๒๑ วรรคสอง</w:t>
      </w:r>
    </w:p>
    <w:p w:rsidR="004071AF" w:rsidRPr="0082507A" w:rsidRDefault="004071AF" w:rsidP="004071AF">
      <w:pPr>
        <w:tabs>
          <w:tab w:val="left" w:pos="1440"/>
        </w:tabs>
        <w:spacing w:before="120" w:after="120" w:line="240" w:lineRule="auto"/>
        <w:ind w:left="-90" w:firstLine="117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4071AF" w:rsidRPr="0019588A" w:rsidRDefault="004071AF" w:rsidP="00FD1500">
      <w:pPr>
        <w:tabs>
          <w:tab w:val="left" w:pos="1134"/>
        </w:tabs>
        <w:spacing w:before="120" w:after="120" w:line="240" w:lineRule="auto"/>
        <w:ind w:left="-9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="00225A6C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9588A">
        <w:rPr>
          <w:rFonts w:ascii="TH SarabunPSK" w:eastAsia="Calibri" w:hAnsi="TH SarabunPSK" w:cs="TH SarabunPSK"/>
          <w:sz w:val="32"/>
          <w:szCs w:val="32"/>
          <w:cs/>
        </w:rPr>
        <w:t>๒.๓.๔ กำหนดให้คณะกรรมการกองทุนเพื่อส่งเสริมการอนุรักษ์พลังงาน มีอำนาจ</w:t>
      </w:r>
      <w:r w:rsidR="00FD150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</w:t>
      </w:r>
      <w:r w:rsidRPr="0019588A">
        <w:rPr>
          <w:rFonts w:ascii="TH SarabunPSK" w:eastAsia="Calibri" w:hAnsi="TH SarabunPSK" w:cs="TH SarabunPSK"/>
          <w:sz w:val="32"/>
          <w:szCs w:val="32"/>
          <w:cs/>
        </w:rPr>
        <w:t xml:space="preserve">หน้าที่ดังนี้ </w:t>
      </w:r>
      <w:r w:rsidR="00FD150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9588A">
        <w:rPr>
          <w:rFonts w:ascii="TH SarabunPSK" w:eastAsia="Calibri" w:hAnsi="TH SarabunPSK" w:cs="TH SarabunPSK"/>
          <w:sz w:val="32"/>
          <w:szCs w:val="32"/>
          <w:cs/>
        </w:rPr>
        <w:t>(มาตรา๒๘)</w:t>
      </w:r>
    </w:p>
    <w:p w:rsidR="004071AF" w:rsidRPr="0082507A" w:rsidRDefault="004071AF" w:rsidP="009878F2">
      <w:pPr>
        <w:spacing w:before="120" w:after="120" w:line="240" w:lineRule="auto"/>
        <w:ind w:left="-90" w:firstLine="2075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>๑)</w:t>
      </w:r>
      <w:r w:rsidR="00A4627E"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เสนอแนวทาง หลักเกณฑ์ เงื่อนไข และลำดับความสำคัญของการใช้จ่ายเงินกองทุนฯ ต่อคณะกรรมการนโยบายพลังงานแห่งชาติ</w:t>
      </w:r>
    </w:p>
    <w:p w:rsidR="004071AF" w:rsidRPr="0082507A" w:rsidRDefault="00225A6C" w:rsidP="009878F2">
      <w:pPr>
        <w:tabs>
          <w:tab w:val="left" w:pos="1985"/>
          <w:tab w:val="left" w:pos="2131"/>
        </w:tabs>
        <w:spacing w:before="120" w:after="120" w:line="240" w:lineRule="auto"/>
        <w:ind w:left="-90" w:firstLine="117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๒)</w:t>
      </w:r>
      <w:r w:rsidR="00A4627E"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จัดสรรเงินกองทุนเพื่อใช้ตามวัตถุประสงค์</w:t>
      </w:r>
    </w:p>
    <w:p w:rsidR="004071AF" w:rsidRPr="0082507A" w:rsidRDefault="00225A6C" w:rsidP="009878F2">
      <w:pPr>
        <w:tabs>
          <w:tab w:val="left" w:pos="1985"/>
        </w:tabs>
        <w:spacing w:before="120" w:after="120" w:line="240" w:lineRule="auto"/>
        <w:ind w:left="-90" w:firstLine="117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๓)</w:t>
      </w:r>
      <w:r w:rsidR="00A4627E"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กำหนดระเบียบหลักเกณฑ์และวิธีการขอจัดสรรเงินช่วยเหลือหรือขอเงินอุดหนุนจากกองทุนฯ</w:t>
      </w:r>
    </w:p>
    <w:p w:rsidR="004071AF" w:rsidRPr="0082507A" w:rsidRDefault="00225A6C" w:rsidP="009878F2">
      <w:pPr>
        <w:tabs>
          <w:tab w:val="left" w:pos="1985"/>
        </w:tabs>
        <w:spacing w:before="120" w:after="120" w:line="240" w:lineRule="auto"/>
        <w:ind w:left="-90" w:firstLine="117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๔)</w:t>
      </w:r>
      <w:r w:rsidR="00A4627E"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เสนออัตราการส่งเงินเข้ากองทุนสำหรับน้ำมันเชื้อเพลิงต่อคณะกรรมการนโยบายพลังงานแห่งชาติ</w:t>
      </w:r>
    </w:p>
    <w:p w:rsidR="004071AF" w:rsidRPr="0082507A" w:rsidRDefault="009878F2" w:rsidP="009878F2">
      <w:pPr>
        <w:tabs>
          <w:tab w:val="left" w:pos="1701"/>
          <w:tab w:val="left" w:pos="1985"/>
        </w:tabs>
        <w:spacing w:before="120" w:after="120" w:line="240" w:lineRule="auto"/>
        <w:ind w:left="-90" w:firstLine="1791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4627E">
        <w:rPr>
          <w:rFonts w:ascii="TH SarabunPSK" w:eastAsia="Calibri" w:hAnsi="TH SarabunPSK" w:cs="TH SarabunPSK"/>
          <w:sz w:val="32"/>
          <w:szCs w:val="32"/>
          <w:cs/>
        </w:rPr>
        <w:t>๕)</w:t>
      </w:r>
      <w:r w:rsidR="00A4627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เสนอชนิดของน้ำมันเชื้อเพลิงที่ได้รับยกเว้นไม่ต้องส่งเงินเข้ากองทุนฯ</w:t>
      </w:r>
      <w:r w:rsidR="00A4627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ต่อคณะกรรมการนโยบายพลังงานแห่งชาติ</w:t>
      </w:r>
    </w:p>
    <w:p w:rsidR="004071AF" w:rsidRPr="0082507A" w:rsidRDefault="009878F2" w:rsidP="009878F2">
      <w:pPr>
        <w:tabs>
          <w:tab w:val="left" w:pos="1440"/>
          <w:tab w:val="left" w:pos="1985"/>
        </w:tabs>
        <w:spacing w:before="120" w:after="120" w:line="240" w:lineRule="auto"/>
        <w:ind w:left="-90" w:firstLine="1791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4627E">
        <w:rPr>
          <w:rFonts w:ascii="TH SarabunPSK" w:eastAsia="Calibri" w:hAnsi="TH SarabunPSK" w:cs="TH SarabunPSK"/>
          <w:sz w:val="32"/>
          <w:szCs w:val="32"/>
          <w:cs/>
        </w:rPr>
        <w:t>๖)</w:t>
      </w:r>
      <w:r w:rsidR="00A4627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กำหนดอัตราค่าธรรมเนียมพิเศษโดยความเห็นชอบขอบคณะกรรมการนโยบายพลังงานแห่งชาติ</w:t>
      </w:r>
    </w:p>
    <w:p w:rsidR="004071AF" w:rsidRPr="0082507A" w:rsidRDefault="009878F2" w:rsidP="009878F2">
      <w:pPr>
        <w:tabs>
          <w:tab w:val="left" w:pos="1440"/>
          <w:tab w:val="left" w:pos="1985"/>
        </w:tabs>
        <w:spacing w:before="120" w:after="120" w:line="240" w:lineRule="auto"/>
        <w:ind w:left="-90" w:firstLine="1791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๗)</w:t>
      </w:r>
      <w:r w:rsidR="00A4627E"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ยกเว้นค่าธรรมเนียมพิเศษ</w:t>
      </w:r>
    </w:p>
    <w:p w:rsidR="004071AF" w:rsidRPr="0082507A" w:rsidRDefault="009878F2" w:rsidP="009878F2">
      <w:pPr>
        <w:tabs>
          <w:tab w:val="left" w:pos="1440"/>
          <w:tab w:val="left" w:pos="1985"/>
        </w:tabs>
        <w:spacing w:before="120" w:after="120" w:line="240" w:lineRule="auto"/>
        <w:ind w:left="-90" w:firstLine="1791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๘)</w:t>
      </w:r>
      <w:r w:rsidR="00A4627E"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อนุมัติคำขอรับการส่งเสริมและช่วยเหลือ</w:t>
      </w:r>
    </w:p>
    <w:p w:rsidR="004071AF" w:rsidRDefault="009878F2" w:rsidP="009878F2">
      <w:pPr>
        <w:tabs>
          <w:tab w:val="left" w:pos="1440"/>
          <w:tab w:val="left" w:pos="1985"/>
        </w:tabs>
        <w:spacing w:before="120" w:after="120" w:line="240" w:lineRule="auto"/>
        <w:ind w:left="-90" w:firstLine="1791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๙)</w:t>
      </w:r>
      <w:r w:rsidR="00A62EC5" w:rsidRPr="008250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กำหนดระเบียบหลักเกณฑ์และวิธีการขอรับการส่งเสริมและช่วยเหลือ</w:t>
      </w:r>
    </w:p>
    <w:p w:rsidR="00A4627E" w:rsidRPr="0082507A" w:rsidRDefault="00A4627E" w:rsidP="00A4627E">
      <w:pPr>
        <w:tabs>
          <w:tab w:val="left" w:pos="1440"/>
        </w:tabs>
        <w:spacing w:before="120" w:after="120" w:line="240" w:lineRule="auto"/>
        <w:ind w:left="-90" w:firstLine="1791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071AF" w:rsidRPr="0019588A" w:rsidRDefault="004071AF" w:rsidP="00CD707B">
      <w:pPr>
        <w:tabs>
          <w:tab w:val="left" w:pos="1276"/>
          <w:tab w:val="left" w:pos="1440"/>
          <w:tab w:val="left" w:pos="1701"/>
          <w:tab w:val="left" w:pos="1843"/>
        </w:tabs>
        <w:spacing w:before="120" w:after="120" w:line="240" w:lineRule="auto"/>
        <w:ind w:left="-9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 w:rsidR="00A62EC5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9588A">
        <w:rPr>
          <w:rFonts w:ascii="TH SarabunPSK" w:eastAsia="Calibri" w:hAnsi="TH SarabunPSK" w:cs="TH SarabunPSK"/>
          <w:sz w:val="32"/>
          <w:szCs w:val="32"/>
          <w:cs/>
        </w:rPr>
        <w:t>๒.๓.๕ พนักงานเจ้าหน้าที่ หมายถึงผู้ซึ่งรัฐมนตรีแต่งตั้งให้ปฏิบัติการตามพระราชบัญญัตินี้ กำหนดอำนาจหน้าที่ของพนักงานเจ้าหน้าที่ ดังนี้ (มาตรา ๔๗)</w:t>
      </w:r>
    </w:p>
    <w:p w:rsidR="004071AF" w:rsidRPr="0019588A" w:rsidRDefault="009878F2" w:rsidP="009878F2">
      <w:pPr>
        <w:tabs>
          <w:tab w:val="left" w:pos="1985"/>
        </w:tabs>
        <w:spacing w:before="120" w:after="120" w:line="240" w:lineRule="auto"/>
        <w:ind w:left="-90" w:firstLine="1791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071AF" w:rsidRPr="0019588A">
        <w:rPr>
          <w:rFonts w:ascii="TH SarabunPSK" w:eastAsia="Calibri" w:hAnsi="TH SarabunPSK" w:cs="TH SarabunPSK"/>
          <w:sz w:val="32"/>
          <w:szCs w:val="32"/>
          <w:cs/>
        </w:rPr>
        <w:t>๑)</w:t>
      </w:r>
      <w:r w:rsidR="00A4627E" w:rsidRPr="0019588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071AF" w:rsidRPr="0019588A">
        <w:rPr>
          <w:rFonts w:ascii="TH SarabunPSK" w:eastAsia="Calibri" w:hAnsi="TH SarabunPSK" w:cs="TH SarabunPSK"/>
          <w:sz w:val="32"/>
          <w:szCs w:val="32"/>
          <w:cs/>
        </w:rPr>
        <w:t>มีหนังสือเรียกเจ้าของโรงงานควบคุมหรืออาคารควบคุมให้ถ้อยคำหรือแจ้งข้อเท็จจริงเพื่อการตรวจสอบหรือพิจารณา</w:t>
      </w:r>
    </w:p>
    <w:p w:rsidR="004071AF" w:rsidRPr="0082507A" w:rsidRDefault="009878F2" w:rsidP="009878F2">
      <w:pPr>
        <w:tabs>
          <w:tab w:val="left" w:pos="1440"/>
          <w:tab w:val="left" w:pos="1985"/>
        </w:tabs>
        <w:spacing w:before="120" w:after="120" w:line="240" w:lineRule="auto"/>
        <w:ind w:left="-90" w:firstLine="1791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๒)</w:t>
      </w:r>
      <w:r w:rsidR="00A4627E"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เข้าไปในโรงงานควบคุมหรืออาคารควบคุมเพื่อตรวจสอบหรือดำเนินการให้เป็นไปตามพระราชบัญญัติ</w:t>
      </w:r>
    </w:p>
    <w:p w:rsidR="004071AF" w:rsidRPr="0082507A" w:rsidRDefault="009878F2" w:rsidP="009878F2">
      <w:pPr>
        <w:tabs>
          <w:tab w:val="left" w:pos="1440"/>
          <w:tab w:val="left" w:pos="1985"/>
        </w:tabs>
        <w:spacing w:before="120" w:after="120" w:line="240" w:lineRule="auto"/>
        <w:ind w:left="-90" w:firstLine="1791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๓)</w:t>
      </w:r>
      <w:r w:rsidR="00A4627E"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ตรวจสอบและรับรองการจัดการพลังงาน</w:t>
      </w:r>
    </w:p>
    <w:p w:rsidR="004071AF" w:rsidRPr="0082507A" w:rsidRDefault="004071AF" w:rsidP="004B2990">
      <w:pPr>
        <w:tabs>
          <w:tab w:val="left" w:pos="1440"/>
        </w:tabs>
        <w:spacing w:before="120" w:after="12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071AF" w:rsidRPr="0082507A" w:rsidRDefault="004071AF" w:rsidP="00CD707B">
      <w:pPr>
        <w:tabs>
          <w:tab w:val="left" w:pos="709"/>
          <w:tab w:val="left" w:pos="1134"/>
          <w:tab w:val="left" w:pos="1440"/>
          <w:tab w:val="left" w:pos="1701"/>
        </w:tabs>
        <w:spacing w:before="120" w:after="12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507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</w:t>
      </w:r>
      <w:r w:rsidR="00A4627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b/>
          <w:bCs/>
          <w:sz w:val="32"/>
          <w:szCs w:val="32"/>
          <w:cs/>
        </w:rPr>
        <w:t>๒.๔ การอนุรักษ์พลังงานตามพระราชบัญญัติฯ</w:t>
      </w:r>
    </w:p>
    <w:p w:rsidR="004071AF" w:rsidRPr="0082507A" w:rsidRDefault="004071AF" w:rsidP="00A4627E">
      <w:pPr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พระราชบัญญัติการส่งเสริมการอนุรักษ์พลังงาน พ.ศ. ๒๕๓๕ ฉบับแก้ไข พ.ศ. ๒๕๕๐ ได้กำหนดรูปแบบการดำเนินการอนุรักษ์พลังงานสำหรับโรงงานควบคุมและอาคารควบคุม </w:t>
      </w:r>
    </w:p>
    <w:p w:rsidR="004071AF" w:rsidRPr="00217E09" w:rsidRDefault="00101BAE" w:rsidP="00CD707B">
      <w:pPr>
        <w:tabs>
          <w:tab w:val="left" w:pos="1134"/>
          <w:tab w:val="left" w:pos="1843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9588A">
        <w:rPr>
          <w:rFonts w:ascii="TH SarabunPSK" w:eastAsia="Calibri" w:hAnsi="TH SarabunPSK" w:cs="TH SarabunPSK"/>
          <w:sz w:val="32"/>
          <w:szCs w:val="32"/>
          <w:cs/>
        </w:rPr>
        <w:t xml:space="preserve">                </w:t>
      </w:r>
      <w:r w:rsidR="004071AF" w:rsidRPr="0019588A">
        <w:rPr>
          <w:rFonts w:ascii="TH SarabunPSK" w:eastAsia="Calibri" w:hAnsi="TH SarabunPSK" w:cs="TH SarabunPSK"/>
          <w:sz w:val="32"/>
          <w:szCs w:val="32"/>
          <w:cs/>
        </w:rPr>
        <w:t>๒.๔.๑ การอนุรักษ์พลังงานในโรงงาน ได้แก่การดำเนินการอย่างใดอย่างหนึ่งต่อไปนี้</w:t>
      </w:r>
      <w:r w:rsidR="00217E0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17E09">
        <w:rPr>
          <w:rFonts w:ascii="TH SarabunPSK" w:eastAsia="Calibri" w:hAnsi="TH SarabunPSK" w:cs="TH SarabunPSK" w:hint="cs"/>
          <w:sz w:val="32"/>
          <w:szCs w:val="32"/>
          <w:cs/>
        </w:rPr>
        <w:t>(มาตรา ๗)</w:t>
      </w:r>
    </w:p>
    <w:p w:rsidR="004071AF" w:rsidRPr="0082507A" w:rsidRDefault="004071AF" w:rsidP="00426ED6">
      <w:pPr>
        <w:spacing w:after="0" w:line="240" w:lineRule="auto"/>
        <w:ind w:left="1701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>๑) การปรับปรุงประสิทธิภาพของการเผาไหม้เชื้อเพลิง</w:t>
      </w:r>
    </w:p>
    <w:p w:rsidR="004071AF" w:rsidRPr="0082507A" w:rsidRDefault="004071AF" w:rsidP="00426ED6">
      <w:pPr>
        <w:spacing w:after="0" w:line="240" w:lineRule="auto"/>
        <w:ind w:left="1701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>๒) การป้องกันการสูญเสียพลังงาน</w:t>
      </w:r>
    </w:p>
    <w:p w:rsidR="004071AF" w:rsidRPr="0082507A" w:rsidRDefault="004071AF" w:rsidP="00426ED6">
      <w:pPr>
        <w:spacing w:after="0" w:line="240" w:lineRule="auto"/>
        <w:ind w:left="1701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>๓) การนำพลังงานที่เหลือจากการใช้แล้วกลับมาใช้ใหม่</w:t>
      </w:r>
    </w:p>
    <w:p w:rsidR="004071AF" w:rsidRPr="0082507A" w:rsidRDefault="004071AF" w:rsidP="00426ED6">
      <w:pPr>
        <w:spacing w:after="0" w:line="240" w:lineRule="auto"/>
        <w:ind w:left="1701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>๔) การเปลี่ยนไปใช้พลังงานอีกประเภทหนึ่ง</w:t>
      </w:r>
    </w:p>
    <w:p w:rsidR="004071AF" w:rsidRPr="0082507A" w:rsidRDefault="004071AF" w:rsidP="00426ED6">
      <w:pPr>
        <w:spacing w:after="0" w:line="240" w:lineRule="auto"/>
        <w:ind w:left="1701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>๕) การปรับปรุงการใช้ไฟฟ้า</w:t>
      </w:r>
    </w:p>
    <w:p w:rsidR="003B4232" w:rsidRDefault="004071AF" w:rsidP="00426ED6">
      <w:pPr>
        <w:spacing w:after="0" w:line="240" w:lineRule="auto"/>
        <w:ind w:left="1701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lastRenderedPageBreak/>
        <w:t>๖) การใช้เครื่องจักรหรืออุปกรณ์ที่ม</w:t>
      </w:r>
      <w:r w:rsidR="00217E09">
        <w:rPr>
          <w:rFonts w:ascii="TH SarabunPSK" w:eastAsia="Calibri" w:hAnsi="TH SarabunPSK" w:cs="TH SarabunPSK"/>
          <w:sz w:val="32"/>
          <w:szCs w:val="32"/>
          <w:cs/>
        </w:rPr>
        <w:t>ีประสิทธิภาพสูงตลอดจนระบบควบคุม</w:t>
      </w:r>
      <w:r w:rsidR="00217E09">
        <w:rPr>
          <w:rFonts w:ascii="TH SarabunPSK" w:eastAsia="Calibri" w:hAnsi="TH SarabunPSK" w:cs="TH SarabunPSK" w:hint="cs"/>
          <w:sz w:val="32"/>
          <w:szCs w:val="32"/>
          <w:cs/>
        </w:rPr>
        <w:t>การทำงานและ</w:t>
      </w:r>
      <w:r w:rsidR="003B423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4071AF" w:rsidRPr="0082507A" w:rsidRDefault="00217E09" w:rsidP="00955490">
      <w:pPr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วัสดุที่ช่วยในการอนุรักษ์พลังงาน </w:t>
      </w:r>
    </w:p>
    <w:p w:rsidR="004071AF" w:rsidRDefault="004071AF" w:rsidP="00426ED6">
      <w:pPr>
        <w:spacing w:after="0" w:line="240" w:lineRule="auto"/>
        <w:ind w:left="1701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>๗) การอนุรักษ์พลังงานโดยวิธีอื่นตามที่กำหนดในกฎกระทรวง</w:t>
      </w:r>
    </w:p>
    <w:p w:rsidR="00101BAE" w:rsidRPr="0082507A" w:rsidRDefault="00101BAE" w:rsidP="004B2990">
      <w:pPr>
        <w:spacing w:after="0" w:line="240" w:lineRule="auto"/>
        <w:ind w:left="1843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4071AF" w:rsidRPr="0019588A" w:rsidRDefault="00101BAE" w:rsidP="00CD707B">
      <w:pPr>
        <w:tabs>
          <w:tab w:val="left" w:pos="1134"/>
          <w:tab w:val="left" w:pos="1560"/>
          <w:tab w:val="left" w:pos="1843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9588A">
        <w:rPr>
          <w:rFonts w:ascii="TH SarabunPSK" w:eastAsia="Calibri" w:hAnsi="TH SarabunPSK" w:cs="TH SarabunPSK"/>
          <w:sz w:val="32"/>
          <w:szCs w:val="32"/>
          <w:cs/>
        </w:rPr>
        <w:t xml:space="preserve">                </w:t>
      </w:r>
      <w:r w:rsidR="004071AF" w:rsidRPr="0019588A">
        <w:rPr>
          <w:rFonts w:ascii="TH SarabunPSK" w:eastAsia="Calibri" w:hAnsi="TH SarabunPSK" w:cs="TH SarabunPSK"/>
          <w:sz w:val="32"/>
          <w:szCs w:val="32"/>
          <w:cs/>
        </w:rPr>
        <w:t>๒.๔.๒ การอนุรักษ์พลังงานในอาคาร ได้แก่การดำเนินการอย่างใดอย่างหนึ่งต่อไปนี้</w:t>
      </w:r>
      <w:r w:rsidR="00F1623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1623E" w:rsidRPr="00F1623E">
        <w:rPr>
          <w:rFonts w:ascii="TH SarabunPSK" w:eastAsia="Calibri" w:hAnsi="TH SarabunPSK" w:cs="TH SarabunPSK"/>
          <w:sz w:val="32"/>
          <w:szCs w:val="32"/>
        </w:rPr>
        <w:t>(</w:t>
      </w:r>
      <w:r w:rsidR="00F1623E" w:rsidRPr="00F1623E">
        <w:rPr>
          <w:rFonts w:ascii="TH SarabunPSK" w:eastAsia="Calibri" w:hAnsi="TH SarabunPSK" w:cs="TH SarabunPSK"/>
          <w:sz w:val="32"/>
          <w:szCs w:val="32"/>
          <w:cs/>
        </w:rPr>
        <w:t>มาตรา ๑๗)</w:t>
      </w:r>
    </w:p>
    <w:p w:rsidR="004071AF" w:rsidRPr="0082507A" w:rsidRDefault="004071AF" w:rsidP="00426ED6">
      <w:pPr>
        <w:spacing w:after="0" w:line="240" w:lineRule="auto"/>
        <w:ind w:left="1701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>๑) การลดความร้อนจากแสงอาทิตย์ที่เข้ามาในอาคาร</w:t>
      </w:r>
    </w:p>
    <w:p w:rsidR="004071AF" w:rsidRPr="00217E09" w:rsidRDefault="009878F2" w:rsidP="00294FA7">
      <w:pPr>
        <w:spacing w:after="0" w:line="240" w:lineRule="auto"/>
        <w:ind w:firstLine="1701"/>
        <w:contextualSpacing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๒)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การปรับอากาศอย่างมีประสิทธิภาพ</w:t>
      </w:r>
      <w:r w:rsidR="00217E0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17E09">
        <w:rPr>
          <w:rFonts w:ascii="TH SarabunPSK" w:eastAsia="Calibri" w:hAnsi="TH SarabunPSK" w:cs="TH SarabunPSK" w:hint="cs"/>
          <w:sz w:val="32"/>
          <w:szCs w:val="32"/>
          <w:cs/>
        </w:rPr>
        <w:t>รวมทั้งการรักษาอุณหภูมิภายในอาคารให้อยู่ใน</w:t>
      </w:r>
      <w:r w:rsidR="00294FA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17E09">
        <w:rPr>
          <w:rFonts w:ascii="TH SarabunPSK" w:eastAsia="Calibri" w:hAnsi="TH SarabunPSK" w:cs="TH SarabunPSK" w:hint="cs"/>
          <w:sz w:val="32"/>
          <w:szCs w:val="32"/>
          <w:cs/>
        </w:rPr>
        <w:t>ระดับที่เหมาะสม</w:t>
      </w:r>
    </w:p>
    <w:p w:rsidR="004071AF" w:rsidRPr="00217E09" w:rsidRDefault="00955490" w:rsidP="00955490">
      <w:pPr>
        <w:tabs>
          <w:tab w:val="left" w:pos="1701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๓) การใช้วัสดุก่อสร้างอาคารที่ช่วยอนุรักษ์พลังงาน</w:t>
      </w:r>
      <w:r w:rsidR="00217E09">
        <w:rPr>
          <w:rFonts w:ascii="TH SarabunPSK" w:eastAsia="Calibri" w:hAnsi="TH SarabunPSK" w:cs="TH SarabunPSK" w:hint="cs"/>
          <w:sz w:val="32"/>
          <w:szCs w:val="32"/>
          <w:cs/>
        </w:rPr>
        <w:t xml:space="preserve"> ตลอดจนการแสงคุณภาพของ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="00217E09">
        <w:rPr>
          <w:rFonts w:ascii="TH SarabunPSK" w:eastAsia="Calibri" w:hAnsi="TH SarabunPSK" w:cs="TH SarabunPSK" w:hint="cs"/>
          <w:sz w:val="32"/>
          <w:szCs w:val="32"/>
          <w:cs/>
        </w:rPr>
        <w:t>วัสดุ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ก่อ</w:t>
      </w:r>
      <w:r w:rsidR="00217E09">
        <w:rPr>
          <w:rFonts w:ascii="TH SarabunPSK" w:eastAsia="Calibri" w:hAnsi="TH SarabunPSK" w:cs="TH SarabunPSK" w:hint="cs"/>
          <w:sz w:val="32"/>
          <w:szCs w:val="32"/>
          <w:cs/>
        </w:rPr>
        <w:t>สร้างนั้นๆ</w:t>
      </w:r>
    </w:p>
    <w:p w:rsidR="004071AF" w:rsidRPr="0082507A" w:rsidRDefault="004071AF" w:rsidP="00426ED6">
      <w:pPr>
        <w:spacing w:after="0" w:line="240" w:lineRule="auto"/>
        <w:ind w:left="1701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>๔) การใช้แสงสว่างในอาคารอย่างมีประสิทธิภาพ</w:t>
      </w:r>
    </w:p>
    <w:p w:rsidR="004071AF" w:rsidRPr="0082507A" w:rsidRDefault="004071AF" w:rsidP="00426ED6">
      <w:pPr>
        <w:spacing w:after="0" w:line="240" w:lineRule="auto"/>
        <w:ind w:left="1701"/>
        <w:contextualSpacing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>๕) การใช้และการติดตั้งเครื่องจักรอุปกรณ์และวัสดุที่ก่อให้เกิดการอนุรักษ์พลังงาน</w:t>
      </w:r>
      <w:r w:rsidR="00217E09">
        <w:rPr>
          <w:rFonts w:ascii="TH SarabunPSK" w:eastAsia="Calibri" w:hAnsi="TH SarabunPSK" w:cs="TH SarabunPSK" w:hint="cs"/>
          <w:sz w:val="32"/>
          <w:szCs w:val="32"/>
          <w:cs/>
        </w:rPr>
        <w:t>ในอาคาร</w:t>
      </w:r>
    </w:p>
    <w:p w:rsidR="004071AF" w:rsidRPr="0082507A" w:rsidRDefault="004071AF" w:rsidP="00426ED6">
      <w:pPr>
        <w:spacing w:after="0" w:line="240" w:lineRule="auto"/>
        <w:ind w:left="1701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>๖) การใช้ระบบควบคุมการทำงานของเครื่องจักรและอุปกรณ์</w:t>
      </w:r>
    </w:p>
    <w:p w:rsidR="004071AF" w:rsidRPr="0082507A" w:rsidRDefault="004071AF" w:rsidP="00426ED6">
      <w:pPr>
        <w:spacing w:after="0" w:line="240" w:lineRule="auto"/>
        <w:ind w:left="1701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>๗) การอนุรักษ์พลังงานโดยวิธีอื่นตามที่กำหนดในกฎกระทรวง</w:t>
      </w:r>
    </w:p>
    <w:p w:rsidR="004071AF" w:rsidRPr="0082507A" w:rsidRDefault="004071AF" w:rsidP="009509AA">
      <w:pPr>
        <w:spacing w:after="0" w:line="240" w:lineRule="auto"/>
        <w:ind w:left="21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26ED6" w:rsidRPr="0082507A" w:rsidRDefault="00426ED6" w:rsidP="00426ED6">
      <w:pPr>
        <w:tabs>
          <w:tab w:val="left" w:pos="709"/>
        </w:tabs>
        <w:spacing w:after="0" w:line="240" w:lineRule="auto"/>
        <w:ind w:hanging="11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พระราชบัญญัติการส่งเสริมการอนุรักษ์พลังงานฯ </w:t>
      </w:r>
      <w:r w:rsidR="004071AF" w:rsidRPr="0082507A">
        <w:rPr>
          <w:rFonts w:ascii="TH SarabunPSK" w:eastAsia="Calibri" w:hAnsi="TH SarabunPSK" w:cs="TH SarabunPSK"/>
          <w:spacing w:val="-4"/>
          <w:sz w:val="32"/>
          <w:szCs w:val="32"/>
          <w:cs/>
        </w:rPr>
        <w:t>กำหนด</w:t>
      </w:r>
      <w:r w:rsidR="004A736D" w:rsidRPr="0082507A">
        <w:rPr>
          <w:rFonts w:ascii="TH SarabunPSK" w:eastAsia="Calibri" w:hAnsi="TH SarabunPSK" w:cs="TH SarabunPSK"/>
          <w:spacing w:val="-4"/>
          <w:sz w:val="32"/>
          <w:szCs w:val="32"/>
          <w:cs/>
        </w:rPr>
        <w:t>ให้เจ้าของโรงงานควบคุมและเจ้าขอ</w:t>
      </w:r>
      <w:r w:rsidR="004A736D" w:rsidRPr="0082507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ง</w:t>
      </w:r>
      <w:r w:rsidR="004071AF" w:rsidRPr="0082507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อาคารควบคุม  โดยรวมถึงผู้รับผิดชอบในการบริหารโรงงานควบคุมและบุคคลอื่นซึ่งครอบครองอาคารควบคุมด้วย 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            </w:t>
      </w:r>
      <w:r w:rsidR="004071AF" w:rsidRPr="0082507A">
        <w:rPr>
          <w:rFonts w:ascii="TH SarabunPSK" w:eastAsia="Calibri" w:hAnsi="TH SarabunPSK" w:cs="TH SarabunPSK"/>
          <w:spacing w:val="-4"/>
          <w:sz w:val="32"/>
          <w:szCs w:val="32"/>
          <w:cs/>
        </w:rPr>
        <w:t>ต้องดำเ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="004071AF" w:rsidRPr="0082507A">
        <w:rPr>
          <w:rFonts w:ascii="TH SarabunPSK" w:eastAsia="Calibri" w:hAnsi="TH SarabunPSK" w:cs="TH SarabunPSK"/>
          <w:spacing w:val="-4"/>
          <w:sz w:val="32"/>
          <w:szCs w:val="32"/>
          <w:cs/>
        </w:rPr>
        <w:t>ินการอนุรักษ์พลังงาน ตาม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กฎกระทรวงดังนี้ ( มาตรา ๙ มาตรา ๑๑ มาตรา ๑๙ และมาตรา ๒๑) </w:t>
      </w:r>
    </w:p>
    <w:p w:rsidR="004071AF" w:rsidRPr="0082507A" w:rsidRDefault="009509AA" w:rsidP="00426ED6">
      <w:pPr>
        <w:pStyle w:val="ListParagraph"/>
        <w:tabs>
          <w:tab w:val="left" w:pos="0"/>
          <w:tab w:val="left" w:pos="709"/>
        </w:tabs>
        <w:spacing w:after="0" w:line="240" w:lineRule="auto"/>
        <w:ind w:lef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(๑) 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ปฏิบัติตามกฎกระทรวงกำหนดมาตรฐาน หลักเกณฑ์ และวิธีการจัดการพลังงานในโรงงานควบคุมและอาคารควบคุม พ.ศ. ๒๕๕๒ )</w:t>
      </w:r>
      <w:r w:rsidR="000B15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โดยกำหนดรายละเอียดและวิธีการปฏิบัติไว้ในประกาศกระทรวงพลังงาน เรื่อง หลักเกณฑ์และวิธีการดำเนินการจัดการพลังงานในโรงงานควบคุมและอาคารควบคุม พ.ศ. ๒๕๕๒ </w:t>
      </w:r>
      <w:r w:rsidRPr="008250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( มาตรา ๙(๑) และมาตรา ๒๑(๑) )</w:t>
      </w:r>
    </w:p>
    <w:p w:rsidR="004071AF" w:rsidRPr="0082507A" w:rsidRDefault="009509AA" w:rsidP="00426ED6">
      <w:pPr>
        <w:tabs>
          <w:tab w:val="left" w:pos="0"/>
          <w:tab w:val="left" w:pos="709"/>
          <w:tab w:val="left" w:pos="1843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(๒) 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จัดให้มีผู้รับผิดชอบด้านพลังงานประจำในโรงงานควบคุมและอาคารควบคุมแต่ละแห่ง โดยผู้รับผิดชอบด้านพลังงานต้องมีจำนวนและคุณสมบัติตามที่กำหนดไว้ในกฎกระทรวงกำหนดคุณสมบัติ หน้าที่ และจำนวนของผู้รับผิดชอบด้านพลังงาน พ.ศ. ๒๕๕๒ (มาตรา ๙(๒) และ ๒๑(๒)</w:t>
      </w:r>
    </w:p>
    <w:p w:rsidR="004071AF" w:rsidRPr="0082507A" w:rsidRDefault="009509AA" w:rsidP="00426ED6">
      <w:pPr>
        <w:tabs>
          <w:tab w:val="left" w:pos="0"/>
          <w:tab w:val="left" w:pos="709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(๓) 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ปฏิบัติตามคำสั่งของอธิบดี แล้วแต่กรณีที่สั่งให้เจ้าของโรงงานควบคุมหรือเจ้าของอาคารควบคุมแจ้งข้อเท็จจริง เกี่ยวกับการใช้พลังงานเพื่อตรวจสอบให้การอนุรักษ์พลังงานเป็นไปตามกฎกระทรวง (มาตรา ๑๐ หรือมาตรา ๒๑ ประกอบมาตรา ๑๐ )</w:t>
      </w:r>
    </w:p>
    <w:p w:rsidR="004071AF" w:rsidRPr="0082507A" w:rsidRDefault="009509AA" w:rsidP="00426ED6">
      <w:pPr>
        <w:tabs>
          <w:tab w:val="left" w:pos="0"/>
        </w:tabs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 w:hint="cs"/>
          <w:sz w:val="32"/>
          <w:szCs w:val="32"/>
          <w:cs/>
        </w:rPr>
        <w:t xml:space="preserve">(๔) 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ปฏิบัติตามกฎกระทรวงกำหนดประเภท หรือขนาดของอาคารที่จะทำการก่อสร้างหรือดัดแปลงที่จะต้องมีการออกแบบเพื่อการอนุรักษ์พลังงาน (มาตรา ๑๙(๑) )</w:t>
      </w:r>
    </w:p>
    <w:p w:rsidR="00267838" w:rsidRPr="0082507A" w:rsidRDefault="009509AA" w:rsidP="00426ED6">
      <w:pPr>
        <w:tabs>
          <w:tab w:val="left" w:pos="0"/>
        </w:tabs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 w:hint="cs"/>
          <w:sz w:val="32"/>
          <w:szCs w:val="32"/>
          <w:cs/>
        </w:rPr>
        <w:t xml:space="preserve">(๕) 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ปฏิบัติตามกฎกระทรวงกำหนดมาตรฐาน หลักเกณฑ์ และวิธีการในการออกแบบอาคารเพื่อ</w:t>
      </w:r>
      <w:r w:rsidR="00F84BD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การอนุรักษ์พลังงาน ซึ่งออกตามมาตรา ๑๙(๒)</w:t>
      </w:r>
    </w:p>
    <w:p w:rsidR="00184C97" w:rsidRPr="0082507A" w:rsidRDefault="004071AF" w:rsidP="00CD707B">
      <w:pPr>
        <w:tabs>
          <w:tab w:val="left" w:pos="709"/>
          <w:tab w:val="left" w:pos="1260"/>
          <w:tab w:val="left" w:pos="207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4A736D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b/>
          <w:bCs/>
          <w:sz w:val="32"/>
          <w:szCs w:val="32"/>
          <w:cs/>
        </w:rPr>
        <w:t>๒.๕ กองทุนเพื่อส่งเสริมการอนุรักษ์พลังงาน</w:t>
      </w:r>
    </w:p>
    <w:p w:rsidR="006361C1" w:rsidRPr="0082507A" w:rsidRDefault="006361C1" w:rsidP="00426ED6">
      <w:pPr>
        <w:tabs>
          <w:tab w:val="left" w:pos="1134"/>
          <w:tab w:val="left" w:pos="1276"/>
          <w:tab w:val="left" w:pos="1418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/>
          <w:sz w:val="32"/>
          <w:szCs w:val="32"/>
          <w:cs/>
        </w:rPr>
        <w:t>ให้จัดตั้งกองทุนขึ้นกองทุนหนึ่งเรียกว่า</w:t>
      </w:r>
      <w:r w:rsidRPr="0082507A">
        <w:rPr>
          <w:rFonts w:ascii="TH SarabunPSK" w:eastAsia="Times New Roman" w:hAnsi="TH SarabunPSK" w:cs="TH SarabunPSK"/>
          <w:sz w:val="32"/>
          <w:szCs w:val="32"/>
        </w:rPr>
        <w:t> “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>กองทุนเพื่อส่งเสริมการอนุรักษ์พลังงาน</w:t>
      </w:r>
      <w:r w:rsidRPr="0082507A">
        <w:rPr>
          <w:rFonts w:ascii="TH SarabunPSK" w:eastAsia="Times New Roman" w:hAnsi="TH SarabunPSK" w:cs="TH SarabunPSK"/>
          <w:sz w:val="32"/>
          <w:szCs w:val="32"/>
        </w:rPr>
        <w:t>” 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>ในกระทรวงพลังงาน เพื่อใช้เป็นทุนหมุนเวียนและใช้จ่ายช่วยเหลือหรืออุดหนุนการดำเนินงานเกี่ยวกับการอนุรักษ์พลังงาน โดยประกอบด้วยเงินแ</w:t>
      </w:r>
      <w:r w:rsidR="002C25BE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ละทรัพย์สินดังต่อไปนี้ (มาตรา </w:t>
      </w:r>
      <w:r w:rsidR="002C25BE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๒๔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82507A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6361C1" w:rsidRPr="0082507A" w:rsidRDefault="00426ED6" w:rsidP="00426ED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      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(๑) เงินที่โอนจากกองทุนน้ำมันเชื้อเพลิงตามกฎหมายว่าด้วยการแก้ไขและป้องกันภาวะ</w:t>
      </w:r>
      <w:r w:rsidR="002C25BE" w:rsidRPr="0082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84B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การขาดแคลนน้ำมันเชื้อเพลิงตามจำนวนที่นายกรัฐมนตรีกำหนด</w:t>
      </w:r>
    </w:p>
    <w:p w:rsidR="006361C1" w:rsidRPr="0082507A" w:rsidRDefault="006361C1" w:rsidP="00426ED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     (๒) เงินที่ส่งตามมาตรา ๓๕</w:t>
      </w:r>
      <w:r w:rsidR="002C25BE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(คือเงินจากผู้ผลิ</w:t>
      </w:r>
      <w:r w:rsidR="002C25BE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ต</w:t>
      </w:r>
      <w:r w:rsidR="00084C5D" w:rsidRPr="0082507A">
        <w:rPr>
          <w:rFonts w:ascii="TH SarabunPSK" w:eastAsia="Times New Roman" w:hAnsi="TH SarabunPSK" w:cs="TH SarabunPSK"/>
          <w:sz w:val="32"/>
          <w:szCs w:val="32"/>
          <w:cs/>
        </w:rPr>
        <w:t>น้ำมันเชื้อเพลิง ณ</w:t>
      </w:r>
      <w:r w:rsidR="00BC0DEE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84C5D" w:rsidRPr="0082507A">
        <w:rPr>
          <w:rFonts w:ascii="TH SarabunPSK" w:eastAsia="Times New Roman" w:hAnsi="TH SarabunPSK" w:cs="TH SarabunPSK"/>
          <w:sz w:val="32"/>
          <w:szCs w:val="32"/>
          <w:cs/>
        </w:rPr>
        <w:t>โรงกลั่นและจำหน่ายเพื่อใช้ในราชอาณาจักร)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มาตรา ๓๖</w:t>
      </w:r>
      <w:r w:rsidR="00084C5D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BC0DEE" w:rsidRPr="0082507A">
        <w:rPr>
          <w:rFonts w:ascii="TH SarabunPSK" w:eastAsia="Times New Roman" w:hAnsi="TH SarabunPSK" w:cs="TH SarabunPSK"/>
          <w:sz w:val="32"/>
          <w:szCs w:val="32"/>
          <w:cs/>
        </w:rPr>
        <w:t>คือเงิน</w:t>
      </w:r>
      <w:r w:rsidR="00CF6862" w:rsidRPr="0082507A">
        <w:rPr>
          <w:rFonts w:ascii="TH SarabunPSK" w:eastAsia="Times New Roman" w:hAnsi="TH SarabunPSK" w:cs="TH SarabunPSK"/>
          <w:sz w:val="32"/>
          <w:szCs w:val="32"/>
          <w:cs/>
        </w:rPr>
        <w:t>ผู้นำเข้าน้ำมันเ</w:t>
      </w:r>
      <w:r w:rsidR="00CF6862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ชื้</w:t>
      </w:r>
      <w:r w:rsidR="00084C5D" w:rsidRPr="0082507A">
        <w:rPr>
          <w:rFonts w:ascii="TH SarabunPSK" w:eastAsia="Times New Roman" w:hAnsi="TH SarabunPSK" w:cs="TH SarabunPSK"/>
          <w:sz w:val="32"/>
          <w:szCs w:val="32"/>
          <w:cs/>
        </w:rPr>
        <w:t>อเพลิง</w:t>
      </w:r>
      <w:r w:rsidR="00BC0DEE" w:rsidRPr="0082507A">
        <w:rPr>
          <w:rFonts w:ascii="TH SarabunPSK" w:eastAsia="Times New Roman" w:hAnsi="TH SarabunPSK" w:cs="TH SarabunPSK"/>
          <w:sz w:val="32"/>
          <w:szCs w:val="32"/>
          <w:cs/>
        </w:rPr>
        <w:t>เพื่อใช้ในราชอาณาจักร)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และมาตรา ๓๗</w:t>
      </w:r>
      <w:r w:rsidR="00BC0DEE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(คือเงินจาก</w:t>
      </w:r>
      <w:r w:rsidR="00F84B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="00BC0DEE" w:rsidRPr="0082507A">
        <w:rPr>
          <w:rFonts w:ascii="TH SarabunPSK" w:eastAsia="Times New Roman" w:hAnsi="TH SarabunPSK" w:cs="TH SarabunPSK"/>
          <w:sz w:val="32"/>
          <w:szCs w:val="32"/>
          <w:cs/>
        </w:rPr>
        <w:t>ผู้ซื้อหรือได้มาซึ่งก๊าซจากผู้รับสัมปทานตามกฎหมายว่าด้วยการปิโตรเลียมซึ่งเป็นผู้ผลิตได้จากการแยกก๊าซธรรมชาติ)</w:t>
      </w:r>
    </w:p>
    <w:p w:rsidR="006361C1" w:rsidRPr="0082507A" w:rsidRDefault="006361C1" w:rsidP="00426ED6">
      <w:pPr>
        <w:tabs>
          <w:tab w:val="left" w:pos="1134"/>
          <w:tab w:val="left" w:pos="1843"/>
        </w:tabs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     (๓) เงินค่าธรรมเนียมพิเศษที่จัดเก็บตามมาตรา ๔๒</w:t>
      </w:r>
      <w:r w:rsidR="002C25BE" w:rsidRPr="0082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C0DEE" w:rsidRPr="0082507A">
        <w:rPr>
          <w:rFonts w:ascii="TH SarabunPSK" w:eastAsia="Times New Roman" w:hAnsi="TH SarabunPSK" w:cs="TH SarabunPSK"/>
          <w:sz w:val="32"/>
          <w:szCs w:val="32"/>
          <w:cs/>
        </w:rPr>
        <w:t>(เงินจากค่าธรรมเนียมไฟฟ้าจากโรงงานควบคุมหรืออาคารควบคุมในกรณีที่เจ้าของโรงงานควบคุมหรืออาคารควบคุมไม่</w:t>
      </w:r>
      <w:r w:rsidR="00CF6862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</w:t>
      </w:r>
      <w:r w:rsidR="00BC0DEE" w:rsidRPr="0082507A">
        <w:rPr>
          <w:rFonts w:ascii="TH SarabunPSK" w:eastAsia="Times New Roman" w:hAnsi="TH SarabunPSK" w:cs="TH SarabunPSK"/>
          <w:sz w:val="32"/>
          <w:szCs w:val="32"/>
          <w:cs/>
        </w:rPr>
        <w:t>ตามกฎหมายฉบับนี้)</w:t>
      </w:r>
    </w:p>
    <w:p w:rsidR="006361C1" w:rsidRPr="0082507A" w:rsidRDefault="00426ED6" w:rsidP="00426ED6">
      <w:pPr>
        <w:tabs>
          <w:tab w:val="left" w:pos="1134"/>
          <w:tab w:val="left" w:pos="1843"/>
        </w:tabs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(๔) เงินอุดหนุนจากรัฐบาลเป็นคราว ๆ</w:t>
      </w:r>
    </w:p>
    <w:p w:rsidR="006361C1" w:rsidRPr="0082507A" w:rsidRDefault="006361C1" w:rsidP="00426ED6">
      <w:pPr>
        <w:tabs>
          <w:tab w:val="left" w:pos="1134"/>
          <w:tab w:val="left" w:pos="1843"/>
        </w:tabs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     (๕) เงินหรือทรัพย์สินอื่นที่ได้รับจากภาคเอกชนทั้งภายในและภายนอกประเทศ รัฐบาลต่างประเทศหรือองค์การระหว่างประเทศ</w:t>
      </w:r>
    </w:p>
    <w:p w:rsidR="006361C1" w:rsidRPr="0082507A" w:rsidRDefault="006361C1" w:rsidP="00426ED6">
      <w:pPr>
        <w:tabs>
          <w:tab w:val="left" w:pos="1134"/>
          <w:tab w:val="left" w:pos="1843"/>
        </w:tabs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     (๖) เงินจากดอกผลและประโยชน์ใด ๆ ที่เกิดจากกองทุนนี้</w:t>
      </w:r>
    </w:p>
    <w:p w:rsidR="006361C1" w:rsidRPr="0082507A" w:rsidRDefault="007A347A" w:rsidP="00426ED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A06C96" w:rsidRPr="0082507A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ให้กระทรวงพลังงานเก็บรักษาเงินและทรัพย์สินของกองทุนและดำเนินการเบิกจ</w:t>
      </w:r>
      <w:r w:rsidR="00A06C96" w:rsidRPr="0082507A">
        <w:rPr>
          <w:rFonts w:ascii="TH SarabunPSK" w:eastAsia="Times New Roman" w:hAnsi="TH SarabunPSK" w:cs="TH SarabunPSK"/>
          <w:sz w:val="32"/>
          <w:szCs w:val="32"/>
          <w:cs/>
        </w:rPr>
        <w:t>่ายเงินกองทุนตามพระราชบัญญัตินี้ และ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ให้โอนบรรดากิจการ ทรัพย์สิน สิทธิ หนี้สิน และเงินจากกองทุนเพื่อส่งเสริมการอนุรักษ์พลังงาน ในกระทรวงการคลัง ไปเป็นของกองทุนเพื่อส่งเสริมการอนุรักษ์พลังงานตามพระราชบัญญัตินี้</w:t>
      </w:r>
      <w:r w:rsidRPr="0082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A06C96" w:rsidRPr="0082507A">
        <w:rPr>
          <w:rFonts w:ascii="TH SarabunPSK" w:eastAsia="Times New Roman" w:hAnsi="TH SarabunPSK" w:cs="TH SarabunPSK"/>
          <w:sz w:val="32"/>
          <w:szCs w:val="32"/>
          <w:cs/>
        </w:rPr>
        <w:t>(มาตรา ๒๔</w:t>
      </w:r>
      <w:r w:rsidRPr="0082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06C96" w:rsidRPr="0082507A">
        <w:rPr>
          <w:rFonts w:ascii="TH SarabunPSK" w:eastAsia="Times New Roman" w:hAnsi="TH SarabunPSK" w:cs="TH SarabunPSK"/>
          <w:sz w:val="32"/>
          <w:szCs w:val="32"/>
          <w:cs/>
        </w:rPr>
        <w:t>วรรคท้ายและมาตรา ๒๔/๑)</w:t>
      </w:r>
    </w:p>
    <w:p w:rsidR="00BE708D" w:rsidRPr="0082507A" w:rsidRDefault="00BE708D" w:rsidP="00BE708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361C1" w:rsidRPr="0019588A" w:rsidRDefault="00BE708D" w:rsidP="00CD707B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</w:t>
      </w:r>
      <w:r w:rsidR="00CD70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19588A">
        <w:rPr>
          <w:rFonts w:ascii="TH SarabunPSK" w:eastAsia="Times New Roman" w:hAnsi="TH SarabunPSK" w:cs="TH SarabunPSK"/>
          <w:sz w:val="32"/>
          <w:szCs w:val="32"/>
          <w:cs/>
        </w:rPr>
        <w:t xml:space="preserve">๒.๕.๑ </w:t>
      </w:r>
      <w:r w:rsidR="006361C1" w:rsidRPr="0019588A">
        <w:rPr>
          <w:rFonts w:ascii="TH SarabunPSK" w:eastAsia="Times New Roman" w:hAnsi="TH SarabunPSK" w:cs="TH SarabunPSK"/>
          <w:sz w:val="32"/>
          <w:szCs w:val="32"/>
          <w:cs/>
        </w:rPr>
        <w:t>วัตถุประสงค์</w:t>
      </w:r>
      <w:r w:rsidR="00FF6CBC" w:rsidRPr="0019588A">
        <w:rPr>
          <w:rFonts w:ascii="TH SarabunPSK" w:eastAsia="Times New Roman" w:hAnsi="TH SarabunPSK" w:cs="TH SarabunPSK"/>
          <w:sz w:val="32"/>
          <w:szCs w:val="32"/>
          <w:cs/>
        </w:rPr>
        <w:t>ของเงินกองทุน</w:t>
      </w:r>
      <w:r w:rsidR="007A347A" w:rsidRPr="0019588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C25BE" w:rsidRPr="0019588A">
        <w:rPr>
          <w:rFonts w:ascii="TH SarabunPSK" w:eastAsia="Times New Roman" w:hAnsi="TH SarabunPSK" w:cs="TH SarabunPSK"/>
          <w:sz w:val="32"/>
          <w:szCs w:val="32"/>
          <w:cs/>
        </w:rPr>
        <w:t xml:space="preserve"> (มาตรา </w:t>
      </w:r>
      <w:r w:rsidR="002C25BE" w:rsidRPr="0019588A">
        <w:rPr>
          <w:rFonts w:ascii="TH SarabunPSK" w:eastAsia="Times New Roman" w:hAnsi="TH SarabunPSK" w:cs="TH SarabunPSK" w:hint="cs"/>
          <w:sz w:val="32"/>
          <w:szCs w:val="32"/>
          <w:cs/>
        </w:rPr>
        <w:t>๒๕</w:t>
      </w:r>
      <w:r w:rsidR="00A06C96" w:rsidRPr="0019588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6361C1" w:rsidRPr="0082507A" w:rsidRDefault="006361C1" w:rsidP="00426ED6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</w:t>
      </w:r>
      <w:r w:rsidR="009F0548" w:rsidRPr="008250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F0548" w:rsidRPr="0082507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9F0548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>) เป็นเงินหมุนเวียน เงินช่วยเหลือ หรือเงินอุดหนุนสำหรับการลงทุนและดำเนินงานในการอนุรักษ์พลังงานหรือการแก้ไขปัญหาสิ่งแวดล้อมจากการอนุรักษ์พลังงานของส่วนราชการหรือรัฐวิสาหกิจ</w:t>
      </w:r>
    </w:p>
    <w:p w:rsidR="006361C1" w:rsidRPr="0082507A" w:rsidRDefault="006361C1" w:rsidP="00426ED6">
      <w:pPr>
        <w:tabs>
          <w:tab w:val="left" w:pos="1701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</w:t>
      </w:r>
      <w:r w:rsidR="009F0548" w:rsidRPr="008250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F0548" w:rsidRPr="0082507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9F0548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>) เป็นเงินหมุนเวียน เงินช่วยเหลือ หรือเงินอุดหนุนแก่เอกชนสำหรับการลงทุนและดำเนินงานในการอนุรักษ์พลังงานหรือเพื่อการแก้ไขปัญหาสิ่งแวดล้อมจากการอนุรักษ์พลังงาน</w:t>
      </w:r>
    </w:p>
    <w:p w:rsidR="006361C1" w:rsidRPr="0082507A" w:rsidRDefault="006361C1" w:rsidP="00426ED6">
      <w:pPr>
        <w:tabs>
          <w:tab w:val="left" w:pos="1701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</w:t>
      </w:r>
      <w:r w:rsidR="009F0548" w:rsidRPr="008250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F0548" w:rsidRPr="0082507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9F0548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>) เป็นเงินช่วยเหลือหรือเงินอุดหนุนให้แก่ส่วนราชการ รัฐวิสาหกิจสถาบันการศึกษา หรือองค์กรเอกชนในเรื่องดังต่อไปนี้</w:t>
      </w:r>
    </w:p>
    <w:p w:rsidR="006361C1" w:rsidRPr="0082507A" w:rsidRDefault="00426ED6" w:rsidP="009878F2">
      <w:pPr>
        <w:tabs>
          <w:tab w:val="left" w:pos="2127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="009878F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(ก) โครงการทางด้านการอนุรักษ์พลังงานหรือโครงการที่เกี่ยวกับการป้องกันและแก้ไขปัญหาสิ่งแวดล้อมจากการอนุรักษ์พลังงาน</w:t>
      </w:r>
    </w:p>
    <w:p w:rsidR="006361C1" w:rsidRPr="0082507A" w:rsidRDefault="00426ED6" w:rsidP="00426ED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="009878F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(ข) การค้นคว้า วิจัย การศึกษาเกี่ยวกับการพัฒนา การส่งเสริมและการอนุรักษ์พลังงานการป้องกันและแก้ไขปัญหาสิ่งแวดล้อมจากการอนุรักษ์พลังงานและเกี่ยวกับการกำหนดนโยบายและวางแผนพลังงาน</w:t>
      </w:r>
    </w:p>
    <w:p w:rsidR="006361C1" w:rsidRPr="0082507A" w:rsidRDefault="00426ED6" w:rsidP="009F054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="009878F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(ค) โครงการสาธิตหรือโครงการริเริ่มที่เกี่ยวกับการอนุรักษ์พลังงานหรือการป้องกันและแก้ไขปัญหาสิ่งแวดล้อมจากการอนุรักษ์พลังงาน</w:t>
      </w:r>
    </w:p>
    <w:p w:rsidR="006361C1" w:rsidRPr="0082507A" w:rsidRDefault="00426ED6" w:rsidP="00426ED6">
      <w:pPr>
        <w:tabs>
          <w:tab w:val="left" w:pos="1985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878F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(ง) การศึกษา การฝึกอบรม และการประชุมเกี่ยวกับพลังงาน</w:t>
      </w:r>
    </w:p>
    <w:p w:rsidR="006361C1" w:rsidRPr="0082507A" w:rsidRDefault="006361C1" w:rsidP="00426ED6">
      <w:pPr>
        <w:tabs>
          <w:tab w:val="left" w:pos="1985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="009878F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9878F2">
        <w:rPr>
          <w:rFonts w:ascii="TH SarabunPSK" w:eastAsia="Times New Roman" w:hAnsi="TH SarabunPSK" w:cs="TH SarabunPSK"/>
          <w:sz w:val="32"/>
          <w:szCs w:val="32"/>
          <w:cs/>
        </w:rPr>
        <w:t>(จ)</w:t>
      </w:r>
      <w:r w:rsidR="009878F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การโฆษณา การเผยแพร่ข้อมูล และการประชาสัมพันธ์เกี่ยวกับการพัฒนา </w:t>
      </w:r>
      <w:r w:rsidR="009878F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การส่งเสริมการอนุรักษ์พลังงาน และการป้องกันและแก้ไขปัญหาสิ่งแวดล้อมจากการอนุรักษ์พลังงาน</w:t>
      </w:r>
    </w:p>
    <w:p w:rsidR="006361C1" w:rsidRPr="0082507A" w:rsidRDefault="00426ED6" w:rsidP="009878F2">
      <w:pPr>
        <w:tabs>
          <w:tab w:val="left" w:pos="1701"/>
          <w:tab w:val="left" w:pos="2127"/>
        </w:tabs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F0548" w:rsidRPr="0082507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9F0548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) เป็นค่าใช้จ่ายในการบริหารงานการส่งเสริมการอนุรักษ์พลังงานเพื่อให้เป็นไปตามพระราชบัญญัตินี้</w:t>
      </w:r>
    </w:p>
    <w:p w:rsidR="00426ED6" w:rsidRDefault="00426ED6" w:rsidP="009878F2">
      <w:pPr>
        <w:tabs>
          <w:tab w:val="left" w:pos="1134"/>
          <w:tab w:val="left" w:pos="1701"/>
        </w:tabs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      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องค์กรเอกชนที่มีสิทธิได้รับเงินช่วยเหลือหรือเงินอุดหนุน ต้องมีฐานะเป็นนิติบุคคลตามกฎหมายไทยหรือกฎหมายต่างประเทศที่มีกิจกรรมเกี่ยวข้องโดยตรงกับการอนุรักษ์พลังงานหรือการป้องกันและแก้ไขปัญหาสิ่งแวดล้อมจากการอนุรักษ์พลังงาน และมิได้มีวัตถุประสงค์ในทางการเมืองหรือมุ่งค้าหากำไรจากการประกอบกิจกรรมดังกล่าว</w:t>
      </w:r>
      <w:r w:rsidR="002C25BE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( มาตรา </w:t>
      </w:r>
      <w:r w:rsidR="002C25BE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๒๖</w:t>
      </w:r>
      <w:r w:rsidR="00473799" w:rsidRPr="0082507A">
        <w:rPr>
          <w:rFonts w:ascii="TH SarabunPSK" w:eastAsia="Times New Roman" w:hAnsi="TH SarabunPSK" w:cs="TH SarabunPSK"/>
          <w:sz w:val="32"/>
          <w:szCs w:val="32"/>
        </w:rPr>
        <w:t> </w:t>
      </w:r>
      <w:r w:rsidR="00473799" w:rsidRPr="0082507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19588A" w:rsidRPr="0082507A" w:rsidRDefault="0019588A" w:rsidP="0019588A">
      <w:pPr>
        <w:tabs>
          <w:tab w:val="left" w:pos="1134"/>
        </w:tabs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E708D" w:rsidRPr="0019588A" w:rsidRDefault="00BE708D" w:rsidP="009878F2">
      <w:pPr>
        <w:tabs>
          <w:tab w:val="left" w:pos="1134"/>
          <w:tab w:val="left" w:pos="170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588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</w:t>
      </w:r>
      <w:r w:rsidR="00CD707B" w:rsidRPr="0019588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9588A">
        <w:rPr>
          <w:rFonts w:ascii="TH SarabunPSK" w:eastAsia="Times New Roman" w:hAnsi="TH SarabunPSK" w:cs="TH SarabunPSK"/>
          <w:sz w:val="32"/>
          <w:szCs w:val="32"/>
          <w:cs/>
        </w:rPr>
        <w:t>๒.๕.๒ คณะกรรมการกองทุน</w:t>
      </w:r>
      <w:r w:rsidR="00413170" w:rsidRPr="0019588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6361C1" w:rsidRPr="0082507A" w:rsidRDefault="00413170" w:rsidP="00CD707B">
      <w:pPr>
        <w:tabs>
          <w:tab w:val="left" w:pos="1701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E708D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="00C67B2D" w:rsidRPr="008250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>กองทุน</w:t>
      </w:r>
      <w:r w:rsidR="00BE708D" w:rsidRPr="0082507A">
        <w:rPr>
          <w:rFonts w:ascii="TH SarabunPSK" w:eastAsia="Times New Roman" w:hAnsi="TH SarabunPSK" w:cs="TH SarabunPSK"/>
          <w:sz w:val="32"/>
          <w:szCs w:val="32"/>
          <w:cs/>
        </w:rPr>
        <w:t>ฯ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มีคณะกรรมการกองทุนคณะหนึ่งประกอบด้วย รองนายกรัฐมนตรีคนหนึ่งที่นายกรัฐมนตรีมอบหมายเป็นประธานกรรมการ รัฐมนตรีว่าการกระทรวงพลังงาน</w:t>
      </w:r>
      <w:r w:rsidR="006361C1" w:rsidRPr="0082507A">
        <w:rPr>
          <w:rFonts w:ascii="TH SarabunPSK" w:eastAsia="Times New Roman" w:hAnsi="TH SarabunPSK" w:cs="TH SarabunPSK"/>
          <w:sz w:val="32"/>
          <w:szCs w:val="32"/>
        </w:rPr>
        <w:t>*</w:t>
      </w:r>
      <w:r w:rsidR="009A3335">
        <w:rPr>
          <w:rStyle w:val="FootnoteReference"/>
          <w:rFonts w:ascii="TH SarabunPSK" w:eastAsia="Times New Roman" w:hAnsi="TH SarabunPSK" w:cs="TH SarabunPSK"/>
        </w:rPr>
        <w:footnoteReference w:id="1"/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ปลัดกระทรวงการคลัง ปลัดกระทรวงพลังงาน</w:t>
      </w:r>
      <w:r w:rsidR="006361C1" w:rsidRPr="0082507A">
        <w:rPr>
          <w:rFonts w:ascii="TH SarabunPSK" w:eastAsia="Times New Roman" w:hAnsi="TH SarabunPSK" w:cs="TH SarabunPSK"/>
          <w:sz w:val="32"/>
          <w:szCs w:val="32"/>
        </w:rPr>
        <w:t>*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เลขาธิการคณะกรรมการพัฒนาการเศรษฐกิจและสังคมแห่งชาติ เลขาธิการสำนักงานมาตรฐานผลิตภัณฑ์อุตสาหกรรม อธิบดีกรมบัญชีกลาง อธิบดีกรมพัฒนาพลังงานทดแทนและอนุรักษ์พลังงาน</w:t>
      </w:r>
      <w:r w:rsidR="006361C1" w:rsidRPr="0082507A">
        <w:rPr>
          <w:rFonts w:ascii="TH SarabunPSK" w:eastAsia="Times New Roman" w:hAnsi="TH SarabunPSK" w:cs="TH SarabunPSK"/>
          <w:sz w:val="32"/>
          <w:szCs w:val="32"/>
        </w:rPr>
        <w:t>*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อธิบดีกรม</w:t>
      </w:r>
      <w:proofErr w:type="spellStart"/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โยธาธิ</w:t>
      </w:r>
      <w:proofErr w:type="spellEnd"/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การและผังเมือง</w:t>
      </w:r>
      <w:r w:rsidR="006361C1" w:rsidRPr="0082507A">
        <w:rPr>
          <w:rFonts w:ascii="TH SarabunPSK" w:eastAsia="Times New Roman" w:hAnsi="TH SarabunPSK" w:cs="TH SarabunPSK"/>
          <w:sz w:val="32"/>
          <w:szCs w:val="32"/>
        </w:rPr>
        <w:t>*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อธิบดีกรมโรงงานอุตสาหกรรม ประธานสภาอุตสาหกรรมแห่งประเทศไทย นายกสภาวิศวกร นายกสภาสถาปนิก และผู้ทรงคุณวุฒิไม่เกินเจ็ดคนซึ่งคณะรัฐมนตรีแต่งตั้งเป็นกรรมการ และผู้อำนวยการสำนักงานนโยบายและแผนพลังงาน เป็นกรรมการและเลขานุการ</w:t>
      </w:r>
    </w:p>
    <w:p w:rsidR="006361C1" w:rsidRPr="0082507A" w:rsidRDefault="006361C1" w:rsidP="009878F2">
      <w:pPr>
        <w:tabs>
          <w:tab w:val="left" w:pos="1276"/>
          <w:tab w:val="left" w:pos="1701"/>
          <w:tab w:val="left" w:pos="1843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C67B2D" w:rsidRPr="008250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878F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>การแต่งตั้ง</w:t>
      </w:r>
      <w:r w:rsidR="00E35E1A" w:rsidRPr="0082507A">
        <w:rPr>
          <w:rFonts w:ascii="TH SarabunPSK" w:eastAsia="Times New Roman" w:hAnsi="TH SarabunPSK" w:cs="TH SarabunPSK"/>
          <w:sz w:val="32"/>
          <w:szCs w:val="32"/>
          <w:cs/>
        </w:rPr>
        <w:t>กรรมการผู้ทรงคุณวุฒิ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พิจารณาจากบุคคลซึ่งมีความรู้ความเชี่ยวชาญมีผลงานและประสบการณ์ที่เกี่ยวกับเศรษฐศาสตร์การเงิน วิทยาการพลังงานและการส่งเสริมและรักษาคุณภาพสิ่งแวดล้อมด้วย</w:t>
      </w:r>
      <w:r w:rsidR="00413170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EA7BBB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มาตรา </w:t>
      </w:r>
      <w:r w:rsidR="00EA7BBB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๒๗</w:t>
      </w:r>
      <w:r w:rsidR="00473799" w:rsidRPr="0082507A">
        <w:rPr>
          <w:rFonts w:ascii="TH SarabunPSK" w:eastAsia="Times New Roman" w:hAnsi="TH SarabunPSK" w:cs="TH SarabunPSK"/>
          <w:sz w:val="32"/>
          <w:szCs w:val="32"/>
        </w:rPr>
        <w:t> </w:t>
      </w:r>
      <w:r w:rsidR="00413170" w:rsidRPr="0082507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BE708D" w:rsidRPr="0082507A" w:rsidRDefault="00BE708D" w:rsidP="006361C1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BE708D" w:rsidRPr="0019588A" w:rsidRDefault="00BE708D" w:rsidP="00CD707B">
      <w:pPr>
        <w:tabs>
          <w:tab w:val="left" w:pos="1134"/>
          <w:tab w:val="left" w:pos="1701"/>
        </w:tabs>
        <w:spacing w:after="240"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 w:rsidR="00EA7BBB" w:rsidRPr="0082507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19588A">
        <w:rPr>
          <w:rFonts w:ascii="TH SarabunPSK" w:eastAsia="Times New Roman" w:hAnsi="TH SarabunPSK" w:cs="TH SarabunPSK"/>
          <w:sz w:val="32"/>
          <w:szCs w:val="32"/>
          <w:cs/>
        </w:rPr>
        <w:t xml:space="preserve">๒.๕.๓ </w:t>
      </w:r>
      <w:r w:rsidR="00FF6CBC" w:rsidRPr="0019588A">
        <w:rPr>
          <w:rFonts w:ascii="TH SarabunPSK" w:eastAsia="Times New Roman" w:hAnsi="TH SarabunPSK" w:cs="TH SarabunPSK"/>
          <w:sz w:val="32"/>
          <w:szCs w:val="32"/>
          <w:cs/>
        </w:rPr>
        <w:t>อำนาจหน้าที</w:t>
      </w:r>
      <w:r w:rsidR="00E1638A" w:rsidRPr="0019588A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FF6CBC" w:rsidRPr="0019588A">
        <w:rPr>
          <w:rFonts w:ascii="TH SarabunPSK" w:eastAsia="Times New Roman" w:hAnsi="TH SarabunPSK" w:cs="TH SarabunPSK"/>
          <w:sz w:val="32"/>
          <w:szCs w:val="32"/>
          <w:cs/>
        </w:rPr>
        <w:t>ของคณะกรรมการกองทุน</w:t>
      </w:r>
      <w:r w:rsidR="00413170" w:rsidRPr="0019588A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EA7BBB" w:rsidRPr="0019588A">
        <w:rPr>
          <w:rFonts w:ascii="TH SarabunPSK" w:eastAsia="Times New Roman" w:hAnsi="TH SarabunPSK" w:cs="TH SarabunPSK"/>
          <w:sz w:val="32"/>
          <w:szCs w:val="32"/>
          <w:cs/>
        </w:rPr>
        <w:t xml:space="preserve">มาตรา </w:t>
      </w:r>
      <w:r w:rsidR="00EA7BBB" w:rsidRPr="0019588A">
        <w:rPr>
          <w:rFonts w:ascii="TH SarabunPSK" w:eastAsia="Times New Roman" w:hAnsi="TH SarabunPSK" w:cs="TH SarabunPSK" w:hint="cs"/>
          <w:sz w:val="32"/>
          <w:szCs w:val="32"/>
          <w:cs/>
        </w:rPr>
        <w:t>๒๘</w:t>
      </w:r>
      <w:r w:rsidR="00413170" w:rsidRPr="0019588A">
        <w:rPr>
          <w:rFonts w:ascii="TH SarabunPSK" w:eastAsia="Times New Roman" w:hAnsi="TH SarabunPSK" w:cs="TH SarabunPSK"/>
          <w:sz w:val="32"/>
          <w:szCs w:val="32"/>
        </w:rPr>
        <w:t> </w:t>
      </w:r>
      <w:r w:rsidR="00413170" w:rsidRPr="0019588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6361C1" w:rsidRPr="0082507A" w:rsidRDefault="00267838" w:rsidP="00CD707B">
      <w:pPr>
        <w:tabs>
          <w:tab w:val="left" w:pos="1701"/>
        </w:tabs>
        <w:spacing w:after="240"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="00EA7BBB" w:rsidRPr="008250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A7BBB" w:rsidRPr="0082507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EA7BBB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) เสนอแนวทาง หลักเกณฑ์ เงื่อนไข และลำดับความสำคัญของการใช้จ่ายเงินกอ</w:t>
      </w:r>
      <w:r w:rsidR="00FF6CBC" w:rsidRPr="0082507A">
        <w:rPr>
          <w:rFonts w:ascii="TH SarabunPSK" w:eastAsia="Times New Roman" w:hAnsi="TH SarabunPSK" w:cs="TH SarabunPSK"/>
          <w:sz w:val="32"/>
          <w:szCs w:val="32"/>
          <w:cs/>
        </w:rPr>
        <w:t>งทุนตามวัตถุประสงค์ที่กำหนดไว้ (</w:t>
      </w:r>
      <w:r w:rsidR="00EA7BBB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มาตรา </w:t>
      </w:r>
      <w:r w:rsidR="00EA7BBB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๒๕</w:t>
      </w:r>
      <w:r w:rsidR="00FF6CBC" w:rsidRPr="0082507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ต่อคณะกรรมการนโยบายพลังงานแห่งชาติ</w:t>
      </w:r>
    </w:p>
    <w:p w:rsidR="006361C1" w:rsidRPr="0082507A" w:rsidRDefault="00530D23" w:rsidP="00CD707B">
      <w:pPr>
        <w:tabs>
          <w:tab w:val="left" w:pos="1134"/>
          <w:tab w:val="left" w:pos="1276"/>
          <w:tab w:val="left" w:pos="1701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67B2D" w:rsidRPr="008250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A7BBB" w:rsidRPr="0082507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EA7BBB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) พิจารณาจัดสรรเงินกองทุนเพื่อใช้ตามวัตถุประสงค์ที่กำหนดไว้</w:t>
      </w:r>
      <w:r w:rsidR="00FF6CBC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EA7BBB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มาตรา </w:t>
      </w:r>
      <w:r w:rsidR="00EA7BBB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๒๕</w:t>
      </w:r>
      <w:r w:rsidR="00FF6CBC" w:rsidRPr="0082507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ทั้งนี้ </w:t>
      </w:r>
      <w:r w:rsidRPr="0082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ตามแนวทางหลักเกณฑ์ เงื่อนไข และลำดับความสำคัญที่คณะกรรมการนโยบายพลังงานแห่งชาติกำหนด</w:t>
      </w:r>
      <w:r w:rsidR="00FF6CBC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2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="00FF6CBC" w:rsidRPr="0082507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EA7BBB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ตามมาตรา </w:t>
      </w:r>
      <w:r w:rsidR="00EA7BBB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EA7BBB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EA7BBB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FF6CBC" w:rsidRPr="0082507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6361C1" w:rsidRPr="0082507A" w:rsidRDefault="00530D23" w:rsidP="00CD707B">
      <w:pPr>
        <w:tabs>
          <w:tab w:val="left" w:pos="1701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A7BBB" w:rsidRPr="0082507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EA7BBB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) กำหนดระเบียบเกี่ยวกับหลักเกณฑ์และวิธีการขอจัดสรร ขอเงินช่วยเหลือ หรือขอเงินอุดหนุนจากกองทุน</w:t>
      </w:r>
    </w:p>
    <w:p w:rsidR="006361C1" w:rsidRPr="0082507A" w:rsidRDefault="00530D23" w:rsidP="00CD707B">
      <w:pPr>
        <w:tabs>
          <w:tab w:val="left" w:pos="1701"/>
        </w:tabs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A7BBB" w:rsidRPr="0082507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EA7BBB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) เสนออัตราการส่งเงินเข้ากองทุนสำหรับน้ำมันเชื้อเพลิงต่อคณะกรรมการนโยบายพลังงานแห่งชาติ</w:t>
      </w:r>
    </w:p>
    <w:p w:rsidR="006361C1" w:rsidRPr="0082507A" w:rsidRDefault="00530D23" w:rsidP="00CD707B">
      <w:pPr>
        <w:tabs>
          <w:tab w:val="left" w:pos="1701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A7BBB" w:rsidRPr="0082507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EA7BBB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="00060FDC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เสนอชนิดของน้ำมันเชื้อเพลิงที่ได้รับย</w:t>
      </w:r>
      <w:r w:rsidR="00CD707B">
        <w:rPr>
          <w:rFonts w:ascii="TH SarabunPSK" w:eastAsia="Times New Roman" w:hAnsi="TH SarabunPSK" w:cs="TH SarabunPSK"/>
          <w:sz w:val="32"/>
          <w:szCs w:val="32"/>
          <w:cs/>
        </w:rPr>
        <w:t>กเว้นไม่ต้องส่งเงินเข้ากองทุนต่</w:t>
      </w:r>
      <w:r w:rsidR="00CD707B">
        <w:rPr>
          <w:rFonts w:ascii="TH SarabunPSK" w:eastAsia="Times New Roman" w:hAnsi="TH SarabunPSK" w:cs="TH SarabunPSK" w:hint="cs"/>
          <w:sz w:val="32"/>
          <w:szCs w:val="32"/>
          <w:cs/>
        </w:rPr>
        <w:t>อ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คณะกรรมการนโยบายพลังงานแห่งชาติ</w:t>
      </w:r>
    </w:p>
    <w:p w:rsidR="006361C1" w:rsidRPr="0082507A" w:rsidRDefault="00530D23" w:rsidP="00CD707B">
      <w:pPr>
        <w:tabs>
          <w:tab w:val="left" w:pos="1701"/>
        </w:tabs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A7BBB" w:rsidRPr="0082507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EA7BBB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) กำหนดอัตราค่าธรรมเนียมพิเศษโดยความเห็นชอบของคณะกรรมการนโยบายพลังงานแห่งชาติ</w:t>
      </w:r>
    </w:p>
    <w:p w:rsidR="006361C1" w:rsidRPr="0082507A" w:rsidRDefault="00530D23" w:rsidP="00CD707B">
      <w:pPr>
        <w:tabs>
          <w:tab w:val="left" w:pos="1701"/>
        </w:tabs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A7BBB" w:rsidRPr="0082507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EA7BBB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) ยกเว้นค่าธรรมเนียมพิเศษ</w:t>
      </w:r>
    </w:p>
    <w:p w:rsidR="006361C1" w:rsidRPr="0082507A" w:rsidRDefault="00530D23" w:rsidP="00CD707B">
      <w:pPr>
        <w:tabs>
          <w:tab w:val="left" w:pos="1701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</w:r>
      <w:r w:rsidR="00EA7BBB" w:rsidRPr="0082507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EA7BBB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) พิจารณาอนุมัติคำขอรับการส่งเสริมและช่วยเหลือ</w:t>
      </w:r>
      <w:r w:rsidR="00FF6CBC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EA7BBB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ตามมาตรา </w:t>
      </w:r>
      <w:r w:rsidR="00EA7BBB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๔๐</w:t>
      </w:r>
      <w:r w:rsidR="00EA7BBB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EA7BBB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FF6CBC" w:rsidRPr="0082507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F6CBC" w:rsidRPr="0082507A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ตามแนวทาง หลักเกณฑ์และเงื่อนไขที่คณะกรรมการนโยบายพลังงานแห่งชาติกำหนด</w:t>
      </w:r>
      <w:r w:rsidR="00FF6CBC" w:rsidRPr="0082507A">
        <w:rPr>
          <w:rFonts w:ascii="TH SarabunPSK" w:eastAsia="Times New Roman" w:hAnsi="TH SarabunPSK" w:cs="TH SarabunPSK"/>
          <w:sz w:val="32"/>
          <w:szCs w:val="32"/>
          <w:cs/>
        </w:rPr>
        <w:t>ไว้ (</w:t>
      </w:r>
      <w:r w:rsidR="00EA7BBB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มาตรา </w:t>
      </w:r>
      <w:r w:rsidR="00EA7BBB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EA7BBB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EA7BBB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FF6CBC" w:rsidRPr="0082507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6361C1" w:rsidRPr="0082507A" w:rsidRDefault="00530D23" w:rsidP="00CD707B">
      <w:pPr>
        <w:tabs>
          <w:tab w:val="left" w:pos="1701"/>
        </w:tabs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A7BBB" w:rsidRPr="0082507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EA7BBB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) กำหนดระเบียบเกี่ยวกับหลักเกณฑ์และวิธีการขอรับการส่งเสริมและช่วยเหลือ</w:t>
      </w:r>
      <w:r w:rsidR="00FF6CBC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67B2D" w:rsidRPr="0082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="00FF6CBC" w:rsidRPr="0082507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EA7BBB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มาตรา </w:t>
      </w:r>
      <w:r w:rsidR="00EA7BBB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๔๑</w:t>
      </w:r>
      <w:r w:rsidR="00FF6CBC" w:rsidRPr="0082507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6361C1" w:rsidRPr="0082507A" w:rsidRDefault="00530D23" w:rsidP="00CD707B">
      <w:pPr>
        <w:tabs>
          <w:tab w:val="left" w:pos="1560"/>
        </w:tabs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A7BBB" w:rsidRPr="0082507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EA7BBB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) ปฏิบัติการอื่นใดตามที่กำหนดไว้ในพระราชบัญญัตินี้</w:t>
      </w:r>
    </w:p>
    <w:p w:rsidR="00267838" w:rsidRPr="0082507A" w:rsidRDefault="00530D23" w:rsidP="00CD707B">
      <w:pPr>
        <w:tabs>
          <w:tab w:val="left" w:pos="1560"/>
        </w:tabs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67838" w:rsidRPr="0082507A">
        <w:rPr>
          <w:rFonts w:ascii="TH SarabunPSK" w:eastAsia="Times New Roman" w:hAnsi="TH SarabunPSK" w:cs="TH SarabunPSK"/>
          <w:sz w:val="32"/>
          <w:szCs w:val="32"/>
          <w:cs/>
        </w:rPr>
        <w:t>(๑๑) ให้คณะกรรมการกองทุนมีอำนาจแต่งตั้งคณะอนุกรรมการ (</w:t>
      </w:r>
      <w:r w:rsidR="00EA7BBB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มาตรา </w:t>
      </w:r>
      <w:r w:rsidR="00EA7BBB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๓๔</w:t>
      </w:r>
      <w:r w:rsidR="00267838" w:rsidRPr="0082507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267838" w:rsidRPr="0082507A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6361C1" w:rsidRPr="00060FDC" w:rsidRDefault="00530D23" w:rsidP="00CD707B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8250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F6CBC" w:rsidRPr="0082507A">
        <w:rPr>
          <w:rFonts w:ascii="TH SarabunPSK" w:eastAsia="Times New Roman" w:hAnsi="TH SarabunPSK" w:cs="TH SarabunPSK"/>
          <w:sz w:val="32"/>
          <w:szCs w:val="32"/>
          <w:cs/>
        </w:rPr>
        <w:t>กำหนดระเบียบเกี่ยวกับหลักเกณฑ์และวิธีการขอจัดสรร ขอเงินช่วยเหลือ หรือขอเงินอุดหนุนจากกองทุน ยกเว้นค่าธรรมเนียมพิเศษ และกำหนดระเบียบเกี่ยวกับหลักเกณฑ์และวิธีการขอรับการส่งเสริมและช่วยเหลือ ต้อง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ให้ประกาศในราชกิจจา</w:t>
      </w:r>
      <w:proofErr w:type="spellStart"/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นุเบกษา</w:t>
      </w:r>
      <w:proofErr w:type="spellEnd"/>
      <w:r w:rsidR="00060FD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60FD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(มาตรา ๒๘ </w:t>
      </w:r>
      <w:r w:rsidR="008375EC">
        <w:rPr>
          <w:rFonts w:ascii="TH SarabunPSK" w:eastAsia="Times New Roman" w:hAnsi="TH SarabunPSK" w:cs="TH SarabunPSK" w:hint="cs"/>
          <w:sz w:val="32"/>
          <w:szCs w:val="32"/>
          <w:cs/>
        </w:rPr>
        <w:t>วรรคสอง</w:t>
      </w:r>
      <w:r w:rsidR="00060FDC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530D23" w:rsidRPr="0082507A" w:rsidRDefault="00530D23" w:rsidP="00530D23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E708D" w:rsidRPr="0019588A" w:rsidRDefault="00BE708D" w:rsidP="0048195E">
      <w:pPr>
        <w:tabs>
          <w:tab w:val="left" w:pos="1134"/>
          <w:tab w:val="left" w:pos="1701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</w:t>
      </w:r>
      <w:r w:rsidR="00530D23" w:rsidRPr="0082507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530D23" w:rsidRPr="0019588A">
        <w:rPr>
          <w:rFonts w:ascii="TH SarabunPSK" w:eastAsia="Times New Roman" w:hAnsi="TH SarabunPSK" w:cs="TH SarabunPSK"/>
          <w:sz w:val="32"/>
          <w:szCs w:val="32"/>
          <w:cs/>
        </w:rPr>
        <w:t>๒.๕.๔ กรรมการผู้ทรงคุณวุฒิ</w:t>
      </w:r>
      <w:r w:rsidRPr="0019588A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EA7BBB" w:rsidRPr="0019588A">
        <w:rPr>
          <w:rFonts w:ascii="TH SarabunPSK" w:eastAsia="Times New Roman" w:hAnsi="TH SarabunPSK" w:cs="TH SarabunPSK"/>
          <w:sz w:val="32"/>
          <w:szCs w:val="32"/>
          <w:cs/>
        </w:rPr>
        <w:t xml:space="preserve">มาตรา </w:t>
      </w:r>
      <w:r w:rsidR="00EA7BBB" w:rsidRPr="0019588A">
        <w:rPr>
          <w:rFonts w:ascii="TH SarabunPSK" w:eastAsia="Times New Roman" w:hAnsi="TH SarabunPSK" w:cs="TH SarabunPSK" w:hint="cs"/>
          <w:sz w:val="32"/>
          <w:szCs w:val="32"/>
          <w:cs/>
        </w:rPr>
        <w:t>๒๙</w:t>
      </w:r>
      <w:r w:rsidRPr="0019588A">
        <w:rPr>
          <w:rFonts w:ascii="TH SarabunPSK" w:eastAsia="Times New Roman" w:hAnsi="TH SarabunPSK" w:cs="TH SarabunPSK"/>
          <w:sz w:val="32"/>
          <w:szCs w:val="32"/>
        </w:rPr>
        <w:t> </w:t>
      </w:r>
      <w:r w:rsidRPr="0019588A">
        <w:rPr>
          <w:rFonts w:ascii="TH SarabunPSK" w:eastAsia="Times New Roman" w:hAnsi="TH SarabunPSK" w:cs="TH SarabunPSK"/>
          <w:sz w:val="32"/>
          <w:szCs w:val="32"/>
          <w:cs/>
        </w:rPr>
        <w:t>และ มาตรา ๓๐)</w:t>
      </w:r>
    </w:p>
    <w:p w:rsidR="00DB7A65" w:rsidRPr="0082507A" w:rsidRDefault="00BE708D" w:rsidP="00DC1FC9">
      <w:pPr>
        <w:tabs>
          <w:tab w:val="left" w:pos="1701"/>
        </w:tabs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="00CD70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กรรมการผู้ทรงคุณวุฒิมีวาระอยู่ในตำแหน่งคราวละสามปี ซึ่งพ้นจากตำแหน่งอาจได้รับแต่งตั้งอีกได้</w:t>
      </w:r>
      <w:r w:rsidR="00DB7A65" w:rsidRPr="0082507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361C1" w:rsidRPr="0082507A" w:rsidRDefault="00DB7A65" w:rsidP="00CD707B">
      <w:pPr>
        <w:tabs>
          <w:tab w:val="left" w:pos="1701"/>
        </w:tabs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นอกจากการพ้นจากตำแหน่งตามวาระ กรรมการผู้ทรงคุณวุฒิพ้นจากตำแหน่งเมื่อ</w:t>
      </w:r>
      <w:r w:rsidRPr="0082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ตาย</w:t>
      </w:r>
      <w:r w:rsidRPr="0082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ลาออก</w:t>
      </w:r>
      <w:r w:rsidR="00BE708D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คณะรัฐมนตรีให้ออกเพราะบกพร่อง หรือไม่สุจริตต่อหน้าที่ หรือหย่อนความสามารถ</w:t>
      </w:r>
      <w:r w:rsidR="00F26D5F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เป็นบุคคลล้มละลาย</w:t>
      </w:r>
      <w:r w:rsidR="00CD70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เป็นคนไร้ความสามารถหรือคนเสมือนไร้ความสามารถ</w:t>
      </w:r>
      <w:r w:rsidR="00DC1FC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26D5F" w:rsidRPr="0082507A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ได้รับโทษจำคุกโดยคำพิพากษาถึงที่สุดให้จำคุก </w:t>
      </w:r>
      <w:r w:rsidRPr="0082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เว้นแต่เป็นโทษสำหรับความผิดที่ได้กระทำโดยประมาทหรือความผิดลหุโทษ</w:t>
      </w:r>
    </w:p>
    <w:p w:rsidR="006361C1" w:rsidRPr="0082507A" w:rsidRDefault="00F26D5F" w:rsidP="00CD707B">
      <w:pPr>
        <w:tabs>
          <w:tab w:val="left" w:pos="1701"/>
        </w:tabs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="006361C1" w:rsidRPr="0082507A">
        <w:rPr>
          <w:rFonts w:ascii="TH SarabunPSK" w:eastAsia="Times New Roman" w:hAnsi="TH SarabunPSK" w:cs="TH SarabunPSK"/>
          <w:sz w:val="32"/>
          <w:szCs w:val="32"/>
        </w:rPr>
        <w:t> </w:t>
      </w:r>
      <w:r w:rsidR="00DB7A65" w:rsidRPr="0082507A">
        <w:rPr>
          <w:rFonts w:ascii="TH SarabunPSK" w:eastAsia="Times New Roman" w:hAnsi="TH SarabunPSK" w:cs="TH SarabunPSK"/>
          <w:sz w:val="32"/>
          <w:szCs w:val="32"/>
        </w:rPr>
        <w:tab/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ในกรณีที่มีการแต่งตั้งกรรมการผู้ทรงคุณวุฒิในระหว่างที่กรรมการผู้ทรงคุณวุฒิซึ่งแต่งตั้งไว้แล้วยังมีวาระอยู่ในตำแหน่ง ไม่ว่าจะเป็นการแต่งตั้งเพิ่มขึ้นหรือแต่งตั้งซ่อม ให้ผู้ได้รับแต่งตั้งนั้นอยู่ในตำแหน่งเท่ากับวาระที่เหลืออยู่ของกรรมการผู้ทรงคุณวุฒิซึ่งแต่งตั้งไว้แล้วนั้น</w:t>
      </w:r>
      <w:r w:rsidR="00DB7A65" w:rsidRPr="0082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DB7A65" w:rsidRPr="0082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30D23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มาตรา </w:t>
      </w:r>
      <w:r w:rsidR="00530D23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๓๑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)</w:t>
      </w:r>
    </w:p>
    <w:p w:rsidR="00426ED6" w:rsidRPr="0082507A" w:rsidRDefault="00F26D5F" w:rsidP="0048195E">
      <w:pPr>
        <w:tabs>
          <w:tab w:val="left" w:pos="1701"/>
        </w:tabs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="00DB7A65" w:rsidRPr="008250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ในกรณีที่กรรมการผู้ทรงคุณวุฒิดำรงตำแหน่งครบตามวาระแล้ว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แต่ยังมิได้มีการแต่งตั้งกรรมการผู้ทรงคุณวุฒิขึ้นใหม่ ให้กรรมการผู้ทรงคุณวุฒิซึ่งพ้นจากตำแหน่งตามวาระปฏิบัติหน้าที่ไปพลางก่อน จนกว่าจะมีการแต่งตั้งกรรมการผู้ทรงคุณวุฒิขึ้นใหม่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DB7A65" w:rsidRPr="0082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30D23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มาตรา </w:t>
      </w:r>
      <w:r w:rsidR="00530D23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๓๒</w:t>
      </w:r>
      <w:r w:rsidR="00DB7A65" w:rsidRPr="0082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82507A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F26D5F" w:rsidRPr="0082507A" w:rsidRDefault="00F26D5F" w:rsidP="00F26D5F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250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F26D5F" w:rsidRPr="0019588A" w:rsidRDefault="00F26D5F" w:rsidP="0048195E">
      <w:pPr>
        <w:tabs>
          <w:tab w:val="left" w:pos="709"/>
          <w:tab w:val="left" w:pos="1134"/>
        </w:tabs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19588A">
        <w:rPr>
          <w:rFonts w:ascii="TH SarabunPSK" w:eastAsia="Times New Roman" w:hAnsi="TH SarabunPSK" w:cs="TH SarabunPSK"/>
          <w:sz w:val="32"/>
          <w:szCs w:val="32"/>
          <w:cs/>
        </w:rPr>
        <w:t>๒.๕.๕ การประชุมคณะกรรมการ</w:t>
      </w:r>
    </w:p>
    <w:p w:rsidR="006361C1" w:rsidRPr="0019588A" w:rsidRDefault="00F26D5F" w:rsidP="0048195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588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  <w:r w:rsidR="0048195E" w:rsidRPr="0019588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361C1" w:rsidRPr="0019588A">
        <w:rPr>
          <w:rFonts w:ascii="TH SarabunPSK" w:eastAsia="Times New Roman" w:hAnsi="TH SarabunPSK" w:cs="TH SarabunPSK"/>
          <w:sz w:val="32"/>
          <w:szCs w:val="32"/>
          <w:cs/>
        </w:rPr>
        <w:t>การประชุมคณะกรรมการต้องมีกรรมการมาประชุมไม่น้อยกว่ากึ่งหนึ่งของจำนวนกรรมการทั้งหมดจึงจะเป็นองค์ประชุม ถ้าประธานกรรมการไม่อยู่ในที่ประชุม ให้กรรมการซึ่งมาประชุมเลือกกรรมการ</w:t>
      </w:r>
      <w:r w:rsidR="003067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6361C1" w:rsidRPr="0019588A">
        <w:rPr>
          <w:rFonts w:ascii="TH SarabunPSK" w:eastAsia="Times New Roman" w:hAnsi="TH SarabunPSK" w:cs="TH SarabunPSK"/>
          <w:sz w:val="32"/>
          <w:szCs w:val="32"/>
          <w:cs/>
        </w:rPr>
        <w:t>คนหนึ่งเป็นประธานในที่ประชุม</w:t>
      </w:r>
    </w:p>
    <w:p w:rsidR="00426ED6" w:rsidRPr="0019588A" w:rsidRDefault="00F26D5F" w:rsidP="0048195E">
      <w:pPr>
        <w:tabs>
          <w:tab w:val="left" w:pos="1701"/>
        </w:tabs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588A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="002C25BE" w:rsidRPr="0019588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8195E" w:rsidRPr="0019588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361C1" w:rsidRPr="0019588A">
        <w:rPr>
          <w:rFonts w:ascii="TH SarabunPSK" w:eastAsia="Times New Roman" w:hAnsi="TH SarabunPSK" w:cs="TH SarabunPSK"/>
          <w:sz w:val="32"/>
          <w:szCs w:val="32"/>
          <w:cs/>
        </w:rPr>
        <w:t>การวินิจฉัยชี้ขาดของที่ประชุมให้ถือเสียงข้างมาก กรรมการคนหนึ่งให้มีเสียงหนึ่งใน</w:t>
      </w:r>
      <w:r w:rsidR="003067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="00306714">
        <w:rPr>
          <w:rFonts w:ascii="TH SarabunPSK" w:eastAsia="Times New Roman" w:hAnsi="TH SarabunPSK" w:cs="TH SarabunPSK"/>
          <w:sz w:val="32"/>
          <w:szCs w:val="32"/>
          <w:cs/>
        </w:rPr>
        <w:t xml:space="preserve">การลงคะแนน </w:t>
      </w:r>
      <w:r w:rsidR="006361C1" w:rsidRPr="0019588A">
        <w:rPr>
          <w:rFonts w:ascii="TH SarabunPSK" w:eastAsia="Times New Roman" w:hAnsi="TH SarabunPSK" w:cs="TH SarabunPSK"/>
          <w:sz w:val="32"/>
          <w:szCs w:val="32"/>
          <w:cs/>
        </w:rPr>
        <w:t>ถ้าคะแนนเสียงเท่ากัน ให้ประธานในที่ประชุมออกเสียงเพิ่มขึ้นอีกเสียงหนึ่งเป็น</w:t>
      </w:r>
      <w:r w:rsidR="00BA4C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</w:t>
      </w:r>
      <w:r w:rsidR="006361C1" w:rsidRPr="0019588A">
        <w:rPr>
          <w:rFonts w:ascii="TH SarabunPSK" w:eastAsia="Times New Roman" w:hAnsi="TH SarabunPSK" w:cs="TH SarabunPSK"/>
          <w:sz w:val="32"/>
          <w:szCs w:val="32"/>
          <w:cs/>
        </w:rPr>
        <w:t>เสียงชี้ขาด</w:t>
      </w:r>
      <w:r w:rsidR="00F84B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C25BE" w:rsidRPr="0019588A">
        <w:rPr>
          <w:rFonts w:ascii="TH SarabunPSK" w:eastAsia="Times New Roman" w:hAnsi="TH SarabunPSK" w:cs="TH SarabunPSK"/>
          <w:sz w:val="32"/>
          <w:szCs w:val="32"/>
          <w:cs/>
        </w:rPr>
        <w:t xml:space="preserve">(มาตรา </w:t>
      </w:r>
      <w:r w:rsidR="002C25BE" w:rsidRPr="0019588A">
        <w:rPr>
          <w:rFonts w:ascii="TH SarabunPSK" w:eastAsia="Times New Roman" w:hAnsi="TH SarabunPSK" w:cs="TH SarabunPSK" w:hint="cs"/>
          <w:sz w:val="32"/>
          <w:szCs w:val="32"/>
          <w:cs/>
        </w:rPr>
        <w:t>๓๓</w:t>
      </w:r>
      <w:r w:rsidRPr="0019588A">
        <w:rPr>
          <w:rFonts w:ascii="TH SarabunPSK" w:eastAsia="Times New Roman" w:hAnsi="TH SarabunPSK" w:cs="TH SarabunPSK"/>
          <w:sz w:val="32"/>
          <w:szCs w:val="32"/>
        </w:rPr>
        <w:t> </w:t>
      </w:r>
      <w:r w:rsidRPr="0019588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267838" w:rsidRPr="0019588A" w:rsidRDefault="00695D91" w:rsidP="00695D91">
      <w:pPr>
        <w:tabs>
          <w:tab w:val="left" w:pos="1134"/>
        </w:tabs>
        <w:spacing w:after="0" w:line="240" w:lineRule="auto"/>
        <w:ind w:firstLine="99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67838" w:rsidRPr="0019588A">
        <w:rPr>
          <w:rFonts w:ascii="TH SarabunPSK" w:eastAsia="Times New Roman" w:hAnsi="TH SarabunPSK" w:cs="TH SarabunPSK"/>
          <w:sz w:val="32"/>
          <w:szCs w:val="32"/>
          <w:cs/>
        </w:rPr>
        <w:t>๒.๕.๖ อำนาจคณะอนุกรรมการ (</w:t>
      </w:r>
      <w:r w:rsidR="002C25BE" w:rsidRPr="0019588A">
        <w:rPr>
          <w:rFonts w:ascii="TH SarabunPSK" w:eastAsia="Times New Roman" w:hAnsi="TH SarabunPSK" w:cs="TH SarabunPSK"/>
          <w:sz w:val="32"/>
          <w:szCs w:val="32"/>
          <w:cs/>
        </w:rPr>
        <w:t xml:space="preserve">มาตรา </w:t>
      </w:r>
      <w:r w:rsidR="002C25BE" w:rsidRPr="0019588A">
        <w:rPr>
          <w:rFonts w:ascii="TH SarabunPSK" w:eastAsia="Times New Roman" w:hAnsi="TH SarabunPSK" w:cs="TH SarabunPSK" w:hint="cs"/>
          <w:sz w:val="32"/>
          <w:szCs w:val="32"/>
          <w:cs/>
        </w:rPr>
        <w:t>๓๔</w:t>
      </w:r>
      <w:r w:rsidR="00267838" w:rsidRPr="0019588A">
        <w:rPr>
          <w:rFonts w:ascii="TH SarabunPSK" w:eastAsia="Times New Roman" w:hAnsi="TH SarabunPSK" w:cs="TH SarabunPSK"/>
          <w:sz w:val="32"/>
          <w:szCs w:val="32"/>
        </w:rPr>
        <w:t> </w:t>
      </w:r>
      <w:r w:rsidR="00267838" w:rsidRPr="0019588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6361C1" w:rsidRPr="0082507A" w:rsidRDefault="00C67B2D" w:rsidP="00DC1FC9">
      <w:pPr>
        <w:tabs>
          <w:tab w:val="left" w:pos="993"/>
          <w:tab w:val="left" w:pos="1843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DC1FC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คณะอนุกรรมการ</w:t>
      </w:r>
      <w:r w:rsidR="00267838" w:rsidRPr="0082507A">
        <w:rPr>
          <w:rFonts w:ascii="TH SarabunPSK" w:eastAsia="Times New Roman" w:hAnsi="TH SarabunPSK" w:cs="TH SarabunPSK"/>
          <w:sz w:val="32"/>
          <w:szCs w:val="32"/>
          <w:cs/>
        </w:rPr>
        <w:t>มี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เพื่อพิจารณาหรือปฏิบัติการตามที่คณะกรรมการกองทุนมอบหมาย ตลอดจนเชิญบุคคลมาให้ข้อเท็จจริง คำอธิบาย คำแนะนำ หรือความเห็น เพื่อประโยชน์ในการปฏิบัติตามอำนาจหน้าที่ได้ตามความจำเป็น</w:t>
      </w:r>
    </w:p>
    <w:p w:rsidR="006361C1" w:rsidRPr="0082507A" w:rsidRDefault="00267838" w:rsidP="00DC1FC9">
      <w:pPr>
        <w:tabs>
          <w:tab w:val="left" w:pos="1560"/>
          <w:tab w:val="left" w:pos="1701"/>
          <w:tab w:val="left" w:pos="1843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    </w:t>
      </w:r>
      <w:r w:rsidR="00796049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C67B2D" w:rsidRPr="008250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C1FC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="002C25BE" w:rsidRPr="0082507A">
        <w:rPr>
          <w:rFonts w:ascii="TH SarabunPSK" w:eastAsia="Times New Roman" w:hAnsi="TH SarabunPSK" w:cs="TH SarabunPSK"/>
          <w:sz w:val="32"/>
          <w:szCs w:val="32"/>
          <w:cs/>
        </w:rPr>
        <w:t>กรณ</w:t>
      </w:r>
      <w:r w:rsidR="002C25BE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การแต่งตั้งคณะอนุกรรม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การเพื่อพิจารณาหรือปฏิบัติการสรรเงินกองทุน </w:t>
      </w:r>
      <w:r w:rsidR="00F84B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มาตรา</w:t>
      </w:r>
      <w:r w:rsidR="00F84B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๒๘ (๒)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คณะกรรมการกองทุนอาจมอบอำนาจให้คณะอนุกรรมการมีอำนาจในการอนุมัติการขอเปลี่ยนแปลงการจัดสรรเงินกองทุนให้แก่กิจการ แผนงาน หรือโครงการได้เท่าที่ไม่เกินจากวงเงินที่คณะกรรมการกองทุนจัดสรรให้ ทั้งนี้</w:t>
      </w:r>
      <w:r w:rsidR="00C67B2D" w:rsidRPr="0082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ให้เป็นไปตามระเบียบที่คณะกรรมการกองทุนกำหนด</w:t>
      </w:r>
      <w:r w:rsidR="002C25BE" w:rsidRPr="0082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>และคณะอนุกร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รมการกองทุน</w:t>
      </w:r>
      <w:r w:rsidR="00796049" w:rsidRPr="0082507A">
        <w:rPr>
          <w:rFonts w:ascii="TH SarabunPSK" w:eastAsia="Times New Roman" w:hAnsi="TH SarabunPSK" w:cs="TH SarabunPSK"/>
          <w:sz w:val="32"/>
          <w:szCs w:val="32"/>
          <w:cs/>
        </w:rPr>
        <w:t>สาม</w:t>
      </w:r>
      <w:r w:rsidR="00F84BDD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96049" w:rsidRPr="0082507A">
        <w:rPr>
          <w:rFonts w:ascii="TH SarabunPSK" w:eastAsia="Times New Roman" w:hAnsi="TH SarabunPSK" w:cs="TH SarabunPSK"/>
          <w:sz w:val="32"/>
          <w:szCs w:val="32"/>
          <w:cs/>
        </w:rPr>
        <w:t>รถ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เชิญบุคคลมาให้ข้อเท็จจริง คำอธิบาย คำแนะนำ หรือความเห็น เพื่อประโยชน์ในการปฏิบัติตามอำนาจหน้าที่ได้ตามความจำเป็น และให้</w:t>
      </w:r>
      <w:r w:rsidR="00796049" w:rsidRPr="0082507A">
        <w:rPr>
          <w:rFonts w:ascii="TH SarabunPSK" w:eastAsia="Times New Roman" w:hAnsi="TH SarabunPSK" w:cs="TH SarabunPSK"/>
          <w:sz w:val="32"/>
          <w:szCs w:val="32"/>
          <w:cs/>
        </w:rPr>
        <w:t>หลักเกณฑ์การประชุมคณะกรรมการ</w:t>
      </w:r>
      <w:r w:rsidR="00C67B2D" w:rsidRPr="0082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96049" w:rsidRPr="0082507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มาตรา ๓๓</w:t>
      </w:r>
      <w:r w:rsidR="00796049" w:rsidRPr="0082507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มาใช้บังคับแก่การประชุมของคณะอนุกรรมการโดยอนุโลม</w:t>
      </w:r>
    </w:p>
    <w:p w:rsidR="005A5A33" w:rsidRPr="0082507A" w:rsidRDefault="005A5A33" w:rsidP="0026783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96049" w:rsidRPr="0019588A" w:rsidRDefault="00695D91" w:rsidP="00695D91">
      <w:pPr>
        <w:tabs>
          <w:tab w:val="left" w:pos="1134"/>
        </w:tabs>
        <w:spacing w:after="120" w:line="240" w:lineRule="auto"/>
        <w:ind w:firstLine="99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๒.๕.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="005A5A33" w:rsidRPr="0019588A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การรับเงิน การจ่ายเงิน การเก็บรักษาเงิน การจำหน่ายทรัพย์สินของกองทุนและการบัญชี</w:t>
      </w:r>
    </w:p>
    <w:p w:rsidR="006361C1" w:rsidRPr="0019588A" w:rsidRDefault="005A5A33" w:rsidP="00514400">
      <w:pPr>
        <w:tabs>
          <w:tab w:val="left" w:pos="1560"/>
        </w:tabs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588A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 w:rsidR="00514400" w:rsidRPr="0019588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7387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DF1F02" w:rsidRPr="0019588A">
        <w:rPr>
          <w:rFonts w:ascii="TH SarabunPSK" w:eastAsia="Times New Roman" w:hAnsi="TH SarabunPSK" w:cs="TH SarabunPSK"/>
          <w:sz w:val="32"/>
          <w:szCs w:val="32"/>
          <w:cs/>
        </w:rPr>
        <w:t>๑.</w:t>
      </w:r>
      <w:r w:rsidR="006361C1" w:rsidRPr="0019588A">
        <w:rPr>
          <w:rFonts w:ascii="TH SarabunPSK" w:eastAsia="Times New Roman" w:hAnsi="TH SarabunPSK" w:cs="TH SarabunPSK"/>
          <w:sz w:val="32"/>
          <w:szCs w:val="32"/>
        </w:rPr>
        <w:t> </w:t>
      </w:r>
      <w:r w:rsidR="006361C1" w:rsidRPr="0019588A">
        <w:rPr>
          <w:rFonts w:ascii="TH SarabunPSK" w:eastAsia="Times New Roman" w:hAnsi="TH SarabunPSK" w:cs="TH SarabunPSK"/>
          <w:sz w:val="32"/>
          <w:szCs w:val="32"/>
          <w:cs/>
        </w:rPr>
        <w:t xml:space="preserve">การรับเงิน การจ่ายเงิน การเก็บรักษาเงิน การจำหน่ายทรัพย์สินของกองทุนและการบัญชี </w:t>
      </w:r>
      <w:r w:rsidR="002C25BE" w:rsidRPr="0019588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="006361C1" w:rsidRPr="0019588A">
        <w:rPr>
          <w:rFonts w:ascii="TH SarabunPSK" w:eastAsia="Times New Roman" w:hAnsi="TH SarabunPSK" w:cs="TH SarabunPSK"/>
          <w:sz w:val="32"/>
          <w:szCs w:val="32"/>
          <w:cs/>
        </w:rPr>
        <w:t>ให้เป็นไปตามระเบียบที่คณะกรรมการกองทุนกำหนดโดยความเห็นชอบของกระทรวงการคลัง</w:t>
      </w:r>
      <w:r w:rsidRPr="0019588A">
        <w:rPr>
          <w:rFonts w:ascii="TH SarabunPSK" w:eastAsia="Times New Roman" w:hAnsi="TH SarabunPSK" w:cs="TH SarabunPSK"/>
          <w:sz w:val="32"/>
          <w:szCs w:val="32"/>
          <w:cs/>
        </w:rPr>
        <w:t xml:space="preserve"> (มาตรา</w:t>
      </w:r>
      <w:r w:rsidR="002C25BE" w:rsidRPr="0019588A">
        <w:rPr>
          <w:rFonts w:ascii="TH SarabunPSK" w:eastAsia="Times New Roman" w:hAnsi="TH SarabunPSK" w:cs="TH SarabunPSK"/>
          <w:sz w:val="32"/>
          <w:szCs w:val="32"/>
        </w:rPr>
        <w:t> </w:t>
      </w:r>
      <w:r w:rsidR="002C25BE" w:rsidRPr="0019588A">
        <w:rPr>
          <w:rFonts w:ascii="TH SarabunPSK" w:eastAsia="Times New Roman" w:hAnsi="TH SarabunPSK" w:cs="TH SarabunPSK" w:hint="cs"/>
          <w:sz w:val="32"/>
          <w:szCs w:val="32"/>
          <w:cs/>
        </w:rPr>
        <w:t>๓๔</w:t>
      </w:r>
      <w:r w:rsidR="002C25BE" w:rsidRPr="0019588A">
        <w:rPr>
          <w:rFonts w:ascii="TH SarabunPSK" w:eastAsia="Times New Roman" w:hAnsi="TH SarabunPSK" w:cs="TH SarabunPSK"/>
          <w:sz w:val="32"/>
          <w:szCs w:val="32"/>
        </w:rPr>
        <w:t>/</w:t>
      </w:r>
      <w:r w:rsidR="002C25BE" w:rsidRPr="0019588A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19588A">
        <w:rPr>
          <w:rFonts w:ascii="TH SarabunPSK" w:eastAsia="Times New Roman" w:hAnsi="TH SarabunPSK" w:cs="TH SarabunPSK"/>
          <w:sz w:val="32"/>
          <w:szCs w:val="32"/>
        </w:rPr>
        <w:t> </w:t>
      </w:r>
      <w:r w:rsidRPr="0019588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6361C1" w:rsidRPr="0019588A" w:rsidRDefault="00DF1F02" w:rsidP="00514400">
      <w:pPr>
        <w:tabs>
          <w:tab w:val="left" w:pos="1560"/>
        </w:tabs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588A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="00514400" w:rsidRPr="0019588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7387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514400" w:rsidRPr="0019588A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="00514400" w:rsidRPr="0019588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6361C1" w:rsidRPr="0019588A">
        <w:rPr>
          <w:rFonts w:ascii="TH SarabunPSK" w:eastAsia="Times New Roman" w:hAnsi="TH SarabunPSK" w:cs="TH SarabunPSK"/>
          <w:sz w:val="32"/>
          <w:szCs w:val="32"/>
          <w:cs/>
        </w:rPr>
        <w:t>คณะกรรมการกองทุน</w:t>
      </w:r>
      <w:r w:rsidRPr="0019588A">
        <w:rPr>
          <w:rFonts w:ascii="TH SarabunPSK" w:eastAsia="Times New Roman" w:hAnsi="TH SarabunPSK" w:cs="TH SarabunPSK"/>
          <w:sz w:val="32"/>
          <w:szCs w:val="32"/>
          <w:cs/>
        </w:rPr>
        <w:t>ต้อง</w:t>
      </w:r>
      <w:r w:rsidR="006361C1" w:rsidRPr="0019588A">
        <w:rPr>
          <w:rFonts w:ascii="TH SarabunPSK" w:eastAsia="Times New Roman" w:hAnsi="TH SarabunPSK" w:cs="TH SarabunPSK"/>
          <w:sz w:val="32"/>
          <w:szCs w:val="32"/>
          <w:cs/>
        </w:rPr>
        <w:t>จัดทำงบการเงินส่งสำนักงานการตรวจเงินแผ่</w:t>
      </w:r>
      <w:r w:rsidR="00724224" w:rsidRPr="0019588A">
        <w:rPr>
          <w:rFonts w:ascii="TH SarabunPSK" w:eastAsia="Times New Roman" w:hAnsi="TH SarabunPSK" w:cs="TH SarabunPSK"/>
          <w:sz w:val="32"/>
          <w:szCs w:val="32"/>
          <w:cs/>
        </w:rPr>
        <w:t>นดินหรือบุคคลภายนอกและ</w:t>
      </w:r>
      <w:r w:rsidR="006361C1" w:rsidRPr="0019588A">
        <w:rPr>
          <w:rFonts w:ascii="TH SarabunPSK" w:eastAsia="Times New Roman" w:hAnsi="TH SarabunPSK" w:cs="TH SarabunPSK"/>
          <w:sz w:val="32"/>
          <w:szCs w:val="32"/>
          <w:cs/>
        </w:rPr>
        <w:t>สำนักงานการตรวจเงินแผ่นดินเป็นผู้สอบบัญชีของกองทุน และให้ทำการตรวจสอบและรับรองบัญชีและการเงินทุกประเภทของกองทุนภายในเก้าสิบวันนับแต่วันสิ้นปีงบประมาณทุกปี</w:t>
      </w:r>
      <w:r w:rsidRPr="0019588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24224" w:rsidRPr="0019588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19588A">
        <w:rPr>
          <w:rFonts w:ascii="TH SarabunPSK" w:eastAsia="Times New Roman" w:hAnsi="TH SarabunPSK" w:cs="TH SarabunPSK"/>
          <w:sz w:val="32"/>
          <w:szCs w:val="32"/>
          <w:cs/>
        </w:rPr>
        <w:t>มาตรา</w:t>
      </w:r>
      <w:r w:rsidRPr="0019588A">
        <w:rPr>
          <w:rFonts w:ascii="TH SarabunPSK" w:eastAsia="Times New Roman" w:hAnsi="TH SarabunPSK" w:cs="TH SarabunPSK"/>
          <w:sz w:val="32"/>
          <w:szCs w:val="32"/>
        </w:rPr>
        <w:t> </w:t>
      </w:r>
      <w:r w:rsidR="002C25BE" w:rsidRPr="0019588A">
        <w:rPr>
          <w:rFonts w:ascii="TH SarabunPSK" w:eastAsia="Times New Roman" w:hAnsi="TH SarabunPSK" w:cs="TH SarabunPSK" w:hint="cs"/>
          <w:sz w:val="32"/>
          <w:szCs w:val="32"/>
          <w:cs/>
        </w:rPr>
        <w:t>๓๔</w:t>
      </w:r>
      <w:r w:rsidR="002C25BE" w:rsidRPr="0019588A">
        <w:rPr>
          <w:rFonts w:ascii="TH SarabunPSK" w:eastAsia="Times New Roman" w:hAnsi="TH SarabunPSK" w:cs="TH SarabunPSK"/>
          <w:sz w:val="32"/>
          <w:szCs w:val="32"/>
        </w:rPr>
        <w:t>/</w:t>
      </w:r>
      <w:r w:rsidR="002C25BE" w:rsidRPr="0019588A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19588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19588A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6361C1" w:rsidRPr="0019588A" w:rsidRDefault="00724224" w:rsidP="00DC1FC9">
      <w:pPr>
        <w:tabs>
          <w:tab w:val="left" w:pos="1701"/>
          <w:tab w:val="left" w:pos="2127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588A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="00514400" w:rsidRPr="0019588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7387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9588A">
        <w:rPr>
          <w:rFonts w:ascii="TH SarabunPSK" w:eastAsia="Times New Roman" w:hAnsi="TH SarabunPSK" w:cs="TH SarabunPSK"/>
          <w:sz w:val="32"/>
          <w:szCs w:val="32"/>
          <w:cs/>
        </w:rPr>
        <w:t>๓.</w:t>
      </w:r>
      <w:r w:rsidR="00514400" w:rsidRPr="0019588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361C1" w:rsidRPr="0019588A">
        <w:rPr>
          <w:rFonts w:ascii="TH SarabunPSK" w:eastAsia="Times New Roman" w:hAnsi="TH SarabunPSK" w:cs="TH SarabunPSK"/>
          <w:sz w:val="32"/>
          <w:szCs w:val="32"/>
          <w:cs/>
        </w:rPr>
        <w:t>ให้สำนักงานการตรวจเงินแผ</w:t>
      </w:r>
      <w:r w:rsidR="00DF1F02" w:rsidRPr="0019588A">
        <w:rPr>
          <w:rFonts w:ascii="TH SarabunPSK" w:eastAsia="Times New Roman" w:hAnsi="TH SarabunPSK" w:cs="TH SarabunPSK"/>
          <w:sz w:val="32"/>
          <w:szCs w:val="32"/>
          <w:cs/>
        </w:rPr>
        <w:t>่นดินหรือผู้สอบบัญชีตาม</w:t>
      </w:r>
      <w:r w:rsidR="006361C1" w:rsidRPr="0019588A">
        <w:rPr>
          <w:rFonts w:ascii="TH SarabunPSK" w:eastAsia="Times New Roman" w:hAnsi="TH SarabunPSK" w:cs="TH SarabunPSK"/>
          <w:sz w:val="32"/>
          <w:szCs w:val="32"/>
          <w:cs/>
        </w:rPr>
        <w:t>จัดทำรายงานผลการสอบและรับรองบัญชีและการเงินของกองทุนเสนอต่อคณะกรรมการกองทุนภายในหนึ่งร้อยห้าสิบวันนับแต่วันสิ้นปีงบประมาณ</w:t>
      </w:r>
      <w:r w:rsidR="002C25BE" w:rsidRPr="0019588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361C1" w:rsidRPr="0019588A">
        <w:rPr>
          <w:rFonts w:ascii="TH SarabunPSK" w:eastAsia="Times New Roman" w:hAnsi="TH SarabunPSK" w:cs="TH SarabunPSK"/>
          <w:sz w:val="32"/>
          <w:szCs w:val="32"/>
          <w:cs/>
        </w:rPr>
        <w:t>เพื่อเสนอต่อคณะกรรมการนโยบายพลังงานแห่งชาติและคณะรัฐมนตรีเพื่อทราบ</w:t>
      </w:r>
      <w:r w:rsidRPr="0019588A">
        <w:rPr>
          <w:rFonts w:ascii="TH SarabunPSK" w:eastAsia="Times New Roman" w:hAnsi="TH SarabunPSK" w:cs="TH SarabunPSK"/>
          <w:sz w:val="32"/>
          <w:szCs w:val="32"/>
          <w:cs/>
        </w:rPr>
        <w:t xml:space="preserve"> (มาตรา</w:t>
      </w:r>
      <w:r w:rsidR="002C25BE" w:rsidRPr="0019588A">
        <w:rPr>
          <w:rFonts w:ascii="TH SarabunPSK" w:eastAsia="Times New Roman" w:hAnsi="TH SarabunPSK" w:cs="TH SarabunPSK"/>
          <w:sz w:val="32"/>
          <w:szCs w:val="32"/>
        </w:rPr>
        <w:t> </w:t>
      </w:r>
      <w:r w:rsidR="002C25BE" w:rsidRPr="0019588A">
        <w:rPr>
          <w:rFonts w:ascii="TH SarabunPSK" w:eastAsia="Times New Roman" w:hAnsi="TH SarabunPSK" w:cs="TH SarabunPSK" w:hint="cs"/>
          <w:sz w:val="32"/>
          <w:szCs w:val="32"/>
          <w:cs/>
        </w:rPr>
        <w:t>๓๔</w:t>
      </w:r>
      <w:r w:rsidR="002C25BE" w:rsidRPr="0019588A">
        <w:rPr>
          <w:rFonts w:ascii="TH SarabunPSK" w:eastAsia="Times New Roman" w:hAnsi="TH SarabunPSK" w:cs="TH SarabunPSK"/>
          <w:sz w:val="32"/>
          <w:szCs w:val="32"/>
        </w:rPr>
        <w:t>/</w:t>
      </w:r>
      <w:r w:rsidR="002C25BE" w:rsidRPr="0019588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 </w:t>
      </w:r>
      <w:r w:rsidRPr="0019588A">
        <w:rPr>
          <w:rFonts w:ascii="TH SarabunPSK" w:eastAsia="Times New Roman" w:hAnsi="TH SarabunPSK" w:cs="TH SarabunPSK"/>
          <w:sz w:val="32"/>
          <w:szCs w:val="32"/>
          <w:cs/>
        </w:rPr>
        <w:t>วรรคสอง)</w:t>
      </w:r>
      <w:r w:rsidRPr="0019588A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724224" w:rsidRPr="0019588A" w:rsidRDefault="00724224" w:rsidP="00873871">
      <w:pPr>
        <w:tabs>
          <w:tab w:val="left" w:pos="1560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588A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="00514400" w:rsidRPr="0019588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7387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19588A">
        <w:rPr>
          <w:rFonts w:ascii="TH SarabunPSK" w:eastAsia="Times New Roman" w:hAnsi="TH SarabunPSK" w:cs="TH SarabunPSK"/>
          <w:sz w:val="32"/>
          <w:szCs w:val="32"/>
          <w:cs/>
        </w:rPr>
        <w:t>๔. คณะกรรมการกองทุน</w:t>
      </w:r>
      <w:r w:rsidR="006361C1" w:rsidRPr="0019588A">
        <w:rPr>
          <w:rFonts w:ascii="TH SarabunPSK" w:eastAsia="Times New Roman" w:hAnsi="TH SarabunPSK" w:cs="TH SarabunPSK"/>
          <w:sz w:val="32"/>
          <w:szCs w:val="32"/>
          <w:cs/>
        </w:rPr>
        <w:t>รายงานผ</w:t>
      </w:r>
      <w:r w:rsidRPr="0019588A">
        <w:rPr>
          <w:rFonts w:ascii="TH SarabunPSK" w:eastAsia="Times New Roman" w:hAnsi="TH SarabunPSK" w:cs="TH SarabunPSK"/>
          <w:sz w:val="32"/>
          <w:szCs w:val="32"/>
          <w:cs/>
        </w:rPr>
        <w:t>ลการสอบบัญชีและการเงิน</w:t>
      </w:r>
      <w:r w:rsidR="006361C1" w:rsidRPr="0019588A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ให้รัฐมนตรีเสนอต่อนายกรัฐมนตรีเพื่อนำเสนอต่อรัฐสภาเพื่อทราบและจัดให้มีการประกาศในราชกิจจา</w:t>
      </w:r>
      <w:proofErr w:type="spellStart"/>
      <w:r w:rsidR="006361C1" w:rsidRPr="0019588A">
        <w:rPr>
          <w:rFonts w:ascii="TH SarabunPSK" w:eastAsia="Times New Roman" w:hAnsi="TH SarabunPSK" w:cs="TH SarabunPSK"/>
          <w:sz w:val="32"/>
          <w:szCs w:val="32"/>
          <w:cs/>
        </w:rPr>
        <w:t>นุเบกษา</w:t>
      </w:r>
      <w:proofErr w:type="spellEnd"/>
      <w:r w:rsidRPr="0019588A">
        <w:rPr>
          <w:rFonts w:ascii="TH SarabunPSK" w:eastAsia="Times New Roman" w:hAnsi="TH SarabunPSK" w:cs="TH SarabunPSK"/>
          <w:sz w:val="32"/>
          <w:szCs w:val="32"/>
          <w:cs/>
        </w:rPr>
        <w:t xml:space="preserve"> (มาตรา</w:t>
      </w:r>
      <w:r w:rsidR="002C25BE" w:rsidRPr="0019588A">
        <w:rPr>
          <w:rFonts w:ascii="TH SarabunPSK" w:eastAsia="Times New Roman" w:hAnsi="TH SarabunPSK" w:cs="TH SarabunPSK"/>
          <w:sz w:val="32"/>
          <w:szCs w:val="32"/>
        </w:rPr>
        <w:t> </w:t>
      </w:r>
      <w:r w:rsidR="002C25BE" w:rsidRPr="0019588A">
        <w:rPr>
          <w:rFonts w:ascii="TH SarabunPSK" w:eastAsia="Times New Roman" w:hAnsi="TH SarabunPSK" w:cs="TH SarabunPSK" w:hint="cs"/>
          <w:sz w:val="32"/>
          <w:szCs w:val="32"/>
          <w:cs/>
        </w:rPr>
        <w:t>๓๔</w:t>
      </w:r>
      <w:r w:rsidR="002C25BE" w:rsidRPr="0019588A">
        <w:rPr>
          <w:rFonts w:ascii="TH SarabunPSK" w:eastAsia="Times New Roman" w:hAnsi="TH SarabunPSK" w:cs="TH SarabunPSK"/>
          <w:sz w:val="32"/>
          <w:szCs w:val="32"/>
        </w:rPr>
        <w:t>/</w:t>
      </w:r>
      <w:r w:rsidR="002C25BE" w:rsidRPr="0019588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 </w:t>
      </w:r>
      <w:r w:rsidR="00514400" w:rsidRPr="0019588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19588A">
        <w:rPr>
          <w:rFonts w:ascii="TH SarabunPSK" w:eastAsia="Times New Roman" w:hAnsi="TH SarabunPSK" w:cs="TH SarabunPSK"/>
          <w:sz w:val="32"/>
          <w:szCs w:val="32"/>
          <w:cs/>
        </w:rPr>
        <w:t>วรรคสาม)</w:t>
      </w:r>
      <w:r w:rsidRPr="0019588A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6361C1" w:rsidRPr="0019588A" w:rsidRDefault="006361C1" w:rsidP="006361C1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BA00E2" w:rsidRPr="0019588A" w:rsidRDefault="003169C3" w:rsidP="00B8413C">
      <w:pPr>
        <w:tabs>
          <w:tab w:val="left" w:pos="1134"/>
          <w:tab w:val="left" w:pos="1418"/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588A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="00BA00E2" w:rsidRPr="0019588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14400" w:rsidRPr="0019588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95D91">
        <w:rPr>
          <w:rFonts w:ascii="TH SarabunPSK" w:eastAsia="Times New Roman" w:hAnsi="TH SarabunPSK" w:cs="TH SarabunPSK"/>
          <w:sz w:val="32"/>
          <w:szCs w:val="32"/>
          <w:cs/>
        </w:rPr>
        <w:t>๒.๕.</w:t>
      </w:r>
      <w:r w:rsidR="00695D91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Pr="0019588A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การส่งเงินเข้ากองทุน</w:t>
      </w:r>
    </w:p>
    <w:p w:rsidR="006361C1" w:rsidRPr="0082507A" w:rsidRDefault="00BA00E2" w:rsidP="00B8413C">
      <w:pPr>
        <w:tabs>
          <w:tab w:val="left" w:pos="1701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588A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3169C3" w:rsidRPr="0019588A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514400" w:rsidRPr="0019588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169C3" w:rsidRPr="0019588A">
        <w:rPr>
          <w:rFonts w:ascii="TH SarabunPSK" w:eastAsia="Times New Roman" w:hAnsi="TH SarabunPSK" w:cs="TH SarabunPSK"/>
          <w:sz w:val="32"/>
          <w:szCs w:val="32"/>
          <w:cs/>
        </w:rPr>
        <w:t>๑.</w:t>
      </w:r>
      <w:r w:rsidR="00514400" w:rsidRPr="0019588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361C1" w:rsidRPr="0019588A">
        <w:rPr>
          <w:rFonts w:ascii="TH SarabunPSK" w:eastAsia="Times New Roman" w:hAnsi="TH SarabunPSK" w:cs="TH SarabunPSK"/>
          <w:sz w:val="32"/>
          <w:szCs w:val="32"/>
          <w:cs/>
        </w:rPr>
        <w:t>ให้ผู้ผลิตน้ำมันเชื้อเพลิง ณ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โรงกลั่นและจำหน่ายเพื่อใช้ในราชอาณาจักรส่งเงินเข้ากองทุนตามปริมาณน้ำมันเชื้อเพลิงที่ผลิตและจำหน่ายเพื่อใช้ในราชอาณาจักรในอัตราที่คณะกรรมการนโยบายพลังงานแห่งชาติกำหนด</w:t>
      </w:r>
      <w:r w:rsidR="00C67B2D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(มาตรา </w:t>
      </w:r>
      <w:r w:rsidR="00C67B2D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๓๕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ให้ส่งแก่กรมสรรพสามิตพร้อมกับการชำระภาษีสรรพสามิตสำหรับน้ำมันเชื้อเพลิง ถ้ามี ทั้งนี้ ตามระเบียบที่กรมสรรพสามิตกำหนด</w:t>
      </w:r>
    </w:p>
    <w:p w:rsidR="006361C1" w:rsidRPr="0082507A" w:rsidRDefault="003169C3" w:rsidP="00B8413C">
      <w:pPr>
        <w:tabs>
          <w:tab w:val="left" w:pos="1701"/>
        </w:tabs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="00514400" w:rsidRPr="008250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>๒.</w:t>
      </w:r>
      <w:r w:rsidR="00514400" w:rsidRPr="0082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ให้ผู้นำเข้าน้ำมันเชื้อเพลิงเพื่อใช้ในราชอาณาจักร ส่งเงินเข้ากองทุนตามปริมาณน้ำมันเชื้อเพลิงที่นำเข้ามาเพื่อใช้ในราชอาณาจักรในอัตราที่คณะกรรมการนโยบายพลังงานแห่งชาติกำหนด</w:t>
      </w:r>
      <w:r w:rsidR="00C67B2D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15B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="00C67B2D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(มาตรา </w:t>
      </w:r>
      <w:r w:rsidR="00C67B2D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๓๖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82507A">
        <w:rPr>
          <w:rFonts w:ascii="TH SarabunPSK" w:eastAsia="Times New Roman" w:hAnsi="TH SarabunPSK" w:cs="TH SarabunPSK"/>
          <w:sz w:val="32"/>
          <w:szCs w:val="32"/>
        </w:rPr>
        <w:t> 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ให้ส่งแก่กรมศุลกากรพร้อมกับการชำระค่าภาษีอากรสำหรับน้ำมันเชื้อเพลิงนั้น ถ้ามี ทั้งนี้ </w:t>
      </w:r>
      <w:r w:rsidR="00215B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ตามระเบียบที่กรมศุลกากรกำหนด</w:t>
      </w:r>
      <w:r w:rsidR="00C67B2D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(มาตรา </w:t>
      </w:r>
      <w:r w:rsidR="00C67B2D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๓๖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วรรคสอง)</w:t>
      </w:r>
      <w:r w:rsidRPr="0082507A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6361C1" w:rsidRPr="0082507A" w:rsidRDefault="006361C1" w:rsidP="00B8413C">
      <w:pPr>
        <w:tabs>
          <w:tab w:val="left" w:pos="1701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C31A6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="00514400" w:rsidRPr="008250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C31A6" w:rsidRPr="0082507A">
        <w:rPr>
          <w:rFonts w:ascii="TH SarabunPSK" w:eastAsia="Times New Roman" w:hAnsi="TH SarabunPSK" w:cs="TH SarabunPSK"/>
          <w:sz w:val="32"/>
          <w:szCs w:val="32"/>
          <w:cs/>
        </w:rPr>
        <w:t>๓.</w:t>
      </w:r>
      <w:r w:rsidRPr="0082507A">
        <w:rPr>
          <w:rFonts w:ascii="TH SarabunPSK" w:eastAsia="Times New Roman" w:hAnsi="TH SarabunPSK" w:cs="TH SarabunPSK"/>
          <w:sz w:val="32"/>
          <w:szCs w:val="32"/>
        </w:rPr>
        <w:t> 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>ให้ผู้ซื้อหรือได้มาซึ่งก๊าซจากผู้รับสัมปทานตามกฎหมายว่าด้วยการปิโตรเลียมซึ่งเป็นผู้ผลิตได้จากการแยกก๊าซธรรมชาติ ส่งเงินเข้ากองทุนในอัตราที่คณะกรรมการนโยบายพลังงานแห่งชาติกำหนด</w:t>
      </w:r>
      <w:r w:rsidR="00C67B2D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15B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="00C67B2D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(มาตรา </w:t>
      </w:r>
      <w:r w:rsidR="00C67B2D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๓๗</w:t>
      </w:r>
      <w:r w:rsidR="000C31A6" w:rsidRPr="0082507A">
        <w:rPr>
          <w:rFonts w:ascii="TH SarabunPSK" w:eastAsia="Times New Roman" w:hAnsi="TH SarabunPSK" w:cs="TH SarabunPSK"/>
          <w:sz w:val="32"/>
          <w:szCs w:val="32"/>
          <w:cs/>
        </w:rPr>
        <w:t>) โดย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>ให้ส่งแก่กรมเชื้อเพลิงธรรมชาติ</w:t>
      </w:r>
      <w:r w:rsidRPr="0082507A">
        <w:rPr>
          <w:rFonts w:ascii="TH SarabunPSK" w:eastAsia="Times New Roman" w:hAnsi="TH SarabunPSK" w:cs="TH SarabunPSK"/>
          <w:sz w:val="32"/>
          <w:szCs w:val="32"/>
        </w:rPr>
        <w:t>*</w:t>
      </w:r>
      <w:r w:rsidR="0030671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พร้อมกับการชำระค่าภาคหลวงสำหรับก๊าซ ถ้ามี </w:t>
      </w:r>
      <w:r w:rsidR="00215B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="003067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>ทั้งนี้</w:t>
      </w:r>
      <w:r w:rsidR="00215B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>ตามระเบียบที่กรมเชื้อเพลิงธรรมชาติ</w:t>
      </w:r>
      <w:r w:rsidRPr="0082507A">
        <w:rPr>
          <w:rFonts w:ascii="TH SarabunPSK" w:eastAsia="Times New Roman" w:hAnsi="TH SarabunPSK" w:cs="TH SarabunPSK"/>
          <w:sz w:val="32"/>
          <w:szCs w:val="32"/>
        </w:rPr>
        <w:t>*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>กำหนด</w:t>
      </w:r>
      <w:r w:rsidR="00C67B2D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(มาตรา </w:t>
      </w:r>
      <w:r w:rsidR="00C67B2D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๓๗</w:t>
      </w:r>
      <w:r w:rsidR="00215BB6">
        <w:rPr>
          <w:rFonts w:ascii="TH SarabunPSK" w:eastAsia="Times New Roman" w:hAnsi="TH SarabunPSK" w:cs="TH SarabunPSK"/>
          <w:sz w:val="32"/>
          <w:szCs w:val="32"/>
          <w:cs/>
        </w:rPr>
        <w:t xml:space="preserve"> วรรค</w:t>
      </w:r>
      <w:r w:rsidR="000C31A6" w:rsidRPr="0082507A">
        <w:rPr>
          <w:rFonts w:ascii="TH SarabunPSK" w:eastAsia="Times New Roman" w:hAnsi="TH SarabunPSK" w:cs="TH SarabunPSK"/>
          <w:sz w:val="32"/>
          <w:szCs w:val="32"/>
          <w:cs/>
        </w:rPr>
        <w:t>สอง)</w:t>
      </w:r>
      <w:r w:rsidR="000C31A6" w:rsidRPr="0082507A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6361C1" w:rsidRPr="0082507A" w:rsidRDefault="006361C1" w:rsidP="00B8413C">
      <w:pPr>
        <w:tabs>
          <w:tab w:val="left" w:pos="170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          </w:t>
      </w:r>
      <w:r w:rsidR="004D4A24" w:rsidRPr="0082507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D4A24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="00514400" w:rsidRPr="008250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4D4A24" w:rsidRPr="0082507A">
        <w:rPr>
          <w:rFonts w:ascii="TH SarabunPSK" w:eastAsia="Times New Roman" w:hAnsi="TH SarabunPSK" w:cs="TH SarabunPSK"/>
          <w:sz w:val="32"/>
          <w:szCs w:val="32"/>
          <w:cs/>
        </w:rPr>
        <w:t>๔.</w:t>
      </w:r>
      <w:r w:rsidR="00881AD6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>ผู้มีหน้าที่ส่งเงินเข้ากองทุนตามมาตรา ๓๕ มาตรา ๓๖ หรือมาตรา ๓๗ ไม่ส่งเงินเข้ากองทุนหรือส่งเงินเข้ากองทุนไม่ครบตามจำนวนที่ต้องส่งกองทุนภายในเวลาที่กำหนดแก่กรมสรรพสามิตสำหรับผู้ผลิตน้ำมันเชื้อเพลิง ณ โรงกลั่นและจำหน่ายเพื่อใช้ในราชอาณาจักร หรือกรมศุลกากรสำหรับผู้นำเข้าน้ำมันเชื้อเพลิง หรือกรมเชื้อเพลิงธรรมชาติ</w:t>
      </w:r>
      <w:r w:rsidRPr="0082507A">
        <w:rPr>
          <w:rFonts w:ascii="TH SarabunPSK" w:eastAsia="Times New Roman" w:hAnsi="TH SarabunPSK" w:cs="TH SarabunPSK"/>
          <w:sz w:val="32"/>
          <w:szCs w:val="32"/>
        </w:rPr>
        <w:t>*</w:t>
      </w:r>
      <w:r w:rsidR="00215B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>สำหรับผู้ที่ซื้อหรือได้มาซึ่งก๊าซจากผู้รับสัมปทานตามกฎหมายว่าด้วยการปิโตรเลียมให้กรมสรรพสามิต หรือกรมศุลกากร หรือกรมเชื้อเพลิงธรรมชาติ</w:t>
      </w:r>
      <w:r w:rsidRPr="0082507A">
        <w:rPr>
          <w:rFonts w:ascii="TH SarabunPSK" w:eastAsia="Times New Roman" w:hAnsi="TH SarabunPSK" w:cs="TH SarabunPSK"/>
          <w:sz w:val="32"/>
          <w:szCs w:val="32"/>
        </w:rPr>
        <w:t>*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แล้วแต่กรณี ดำเนินคดีตาม</w:t>
      </w:r>
      <w:r w:rsidR="00215B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>มาตรา ๕๘ โดยเร็ว เว้นแต่ในกรณีดังต่อไปนี้</w:t>
      </w:r>
      <w:r w:rsidR="00C67B2D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(มาตรา </w:t>
      </w:r>
      <w:r w:rsidR="00C67B2D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๓๘</w:t>
      </w:r>
      <w:r w:rsidR="000C31A6" w:rsidRPr="0082507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0C31A6" w:rsidRPr="0082507A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6361C1" w:rsidRPr="0082507A" w:rsidRDefault="006361C1" w:rsidP="00C9364C">
      <w:pPr>
        <w:tabs>
          <w:tab w:val="left" w:pos="1985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="00965295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14400" w:rsidRPr="008250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>(๑) ในกรณีที่ผู้นั้นเห็นเองว่าตนมีกรณีดังกล่าว ให้ผู้นั้นส่งเงินตามจำนวนที่ต้องส่งหรือตามจำนวนที่ขาด พร้อมทั้งเงินเพิ่มในอัตราร้อยละสามต่อเดือนของจำนวนเงินดังกล่าวนับแต่วันที่ครบกำหนดส่งเงินเข้ากองทุนจนกว่าจะครบแก่กรมสรรพสามิต กรมศุลกากรหรือกรมเชื้อเพลิงธรรมชาติ</w:t>
      </w:r>
      <w:r w:rsidRPr="0082507A">
        <w:rPr>
          <w:rFonts w:ascii="TH SarabunPSK" w:eastAsia="Times New Roman" w:hAnsi="TH SarabunPSK" w:cs="TH SarabunPSK"/>
          <w:sz w:val="32"/>
          <w:szCs w:val="32"/>
        </w:rPr>
        <w:t>*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แล้วแต่กรณี</w:t>
      </w:r>
    </w:p>
    <w:p w:rsidR="006361C1" w:rsidRPr="0082507A" w:rsidRDefault="006361C1" w:rsidP="00C9364C">
      <w:pPr>
        <w:tabs>
          <w:tab w:val="left" w:pos="1985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="00965295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14400" w:rsidRPr="008250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>(๒) ในกรณีที่กรมสรรพสามิต กรมศุลกากร หรือกรมเชื้อเพลิงธรรมชาติ</w:t>
      </w:r>
      <w:r w:rsidRPr="0082507A">
        <w:rPr>
          <w:rFonts w:ascii="TH SarabunPSK" w:eastAsia="Times New Roman" w:hAnsi="TH SarabunPSK" w:cs="TH SarabunPSK"/>
          <w:sz w:val="32"/>
          <w:szCs w:val="32"/>
        </w:rPr>
        <w:t>*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แล้วแต่กรณี ตรวจพบว่ามีกรณีดังกล่าว และแจ้งเป็นหนังสือให้ผู้มีหน้าที่ส่งเงินเข้ากองทุนส่งเงินเข้ากองทุนภายในระยะเวลาที่กำหนดและผู้นั้นได้ส่งเงินตามจำนวนที่ต้องส่งหรือตามจำนวนที่ขาด พร้อมทั้งเงินเพิ่มในอัตราร้อยละหกต่อเดือนของจำนวนเงินดังกล่าวนับแต่วันที่ครบกำหนดส่งเงินเข้ากองทุนจนกว่าจะครบแก่กรมสรรพสามิต กรมศุลกากร หรือกรมเชื้อเพลิงธรรมชาติ</w:t>
      </w:r>
      <w:r w:rsidRPr="0082507A">
        <w:rPr>
          <w:rFonts w:ascii="TH SarabunPSK" w:eastAsia="Times New Roman" w:hAnsi="TH SarabunPSK" w:cs="TH SarabunPSK"/>
          <w:sz w:val="32"/>
          <w:szCs w:val="32"/>
        </w:rPr>
        <w:t>*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แล้วแต่กรณี ภายในระยะเวลาที่กำหนด</w:t>
      </w:r>
    </w:p>
    <w:p w:rsidR="006361C1" w:rsidRPr="0082507A" w:rsidRDefault="00965295" w:rsidP="00B8413C">
      <w:pPr>
        <w:tabs>
          <w:tab w:val="left" w:pos="1701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="00514400" w:rsidRPr="008250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๕. 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เมื่อผู้มีหน้าที่ส่งเงินเข้ากองทุนได้ดำเนินก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ารตามที่กำหนดไว้ 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ผู้นั้นไม่มีความผิด</w:t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>ให้ถือว่าเงินเพิ่มเป็นเงินที่ต้องส่งเข้ากองทุนด้วย และในการคำนวณระยะเวลาเพื่อการคำนวณเงินเพิ่มตาม (๑) หรือ (๒) นั้น หากมีเศษของเดือนให้นับเป็นหนึ่งเดือน (มาตรา ๓๘ วรรคสองและวรรคสาม )</w:t>
      </w:r>
    </w:p>
    <w:p w:rsidR="006361C1" w:rsidRPr="0082507A" w:rsidRDefault="00965295" w:rsidP="00B8413C">
      <w:pPr>
        <w:tabs>
          <w:tab w:val="left" w:pos="1701"/>
        </w:tabs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="00514400" w:rsidRPr="008250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="005949B9" w:rsidRPr="0082507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6361C1" w:rsidRPr="0082507A">
        <w:rPr>
          <w:rFonts w:ascii="TH SarabunPSK" w:eastAsia="Times New Roman" w:hAnsi="TH SarabunPSK" w:cs="TH SarabunPSK"/>
          <w:sz w:val="32"/>
          <w:szCs w:val="32"/>
        </w:rPr>
        <w:t> </w:t>
      </w:r>
      <w:r w:rsidR="006361C1" w:rsidRPr="0082507A">
        <w:rPr>
          <w:rFonts w:ascii="TH SarabunPSK" w:eastAsia="Times New Roman" w:hAnsi="TH SarabunPSK" w:cs="TH SarabunPSK"/>
          <w:sz w:val="32"/>
          <w:szCs w:val="32"/>
          <w:cs/>
        </w:rPr>
        <w:t>เงินที่ส่งเข้ากองทุน ให้ถือว่าเป็นรายจ่ายตามประมวลรัษฎากร</w:t>
      </w:r>
      <w:r w:rsidR="00C67B2D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(มาตรา </w:t>
      </w:r>
      <w:r w:rsidR="00C67B2D" w:rsidRPr="0082507A">
        <w:rPr>
          <w:rFonts w:ascii="TH SarabunPSK" w:eastAsia="Times New Roman" w:hAnsi="TH SarabunPSK" w:cs="TH SarabunPSK" w:hint="cs"/>
          <w:sz w:val="32"/>
          <w:szCs w:val="32"/>
          <w:cs/>
        </w:rPr>
        <w:t>๓๙</w:t>
      </w:r>
      <w:r w:rsidR="005949B9" w:rsidRPr="0082507A">
        <w:rPr>
          <w:rFonts w:ascii="TH SarabunPSK" w:eastAsia="Times New Roman" w:hAnsi="TH SarabunPSK" w:cs="TH SarabunPSK"/>
          <w:sz w:val="32"/>
          <w:szCs w:val="32"/>
          <w:cs/>
        </w:rPr>
        <w:t xml:space="preserve"> )</w:t>
      </w:r>
      <w:r w:rsidR="005949B9" w:rsidRPr="0082507A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426ED6" w:rsidRPr="0082507A" w:rsidRDefault="00426ED6" w:rsidP="004071AF">
      <w:pPr>
        <w:tabs>
          <w:tab w:val="left" w:pos="1440"/>
        </w:tabs>
        <w:spacing w:before="120" w:after="12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071AF" w:rsidRPr="0082507A" w:rsidRDefault="004071AF" w:rsidP="0032754A">
      <w:pPr>
        <w:tabs>
          <w:tab w:val="left" w:pos="1134"/>
          <w:tab w:val="left" w:pos="1440"/>
        </w:tabs>
        <w:spacing w:before="120" w:after="12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507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r w:rsidRPr="0082507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514400" w:rsidRPr="008250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b/>
          <w:bCs/>
          <w:sz w:val="32"/>
          <w:szCs w:val="32"/>
          <w:cs/>
        </w:rPr>
        <w:t>๒.๖ ค่าธรรมเนียมพิเศษการใช้ไฟฟ้า</w:t>
      </w:r>
    </w:p>
    <w:p w:rsidR="004071AF" w:rsidRPr="0082507A" w:rsidRDefault="004071AF" w:rsidP="00B8413C">
      <w:pPr>
        <w:tabs>
          <w:tab w:val="left" w:pos="15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ab/>
        <w:t>ในเรื่องค่าธรรมเนียมพิเศษการใช้ไฟฟ้า เมื่อพ้นกำหนด ๓ ปี นับแต่วันที่กฎกระทรวงที่ออกตามมาตรา ๙</w:t>
      </w:r>
      <w:r w:rsidRPr="0082507A">
        <w:rPr>
          <w:rFonts w:ascii="TH SarabunPSK" w:eastAsia="Calibri" w:hAnsi="TH SarabunPSK" w:cs="TH SarabunPSK"/>
          <w:sz w:val="32"/>
          <w:szCs w:val="32"/>
        </w:rPr>
        <w:t>(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82507A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หรือมาตรา ๒๑</w:t>
      </w:r>
      <w:r w:rsidRPr="0082507A">
        <w:rPr>
          <w:rFonts w:ascii="TH SarabunPSK" w:eastAsia="Calibri" w:hAnsi="TH SarabunPSK" w:cs="TH SarabunPSK"/>
          <w:sz w:val="32"/>
          <w:szCs w:val="32"/>
        </w:rPr>
        <w:t>(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82507A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ใช้บังคับ เจ้าของโรงงานควบคุมหรืออาคารควบคุมจะต้องชำระค่าธรรมเนียมพิเศษ ดังต่อไปนี้ (มาตรา ๔๒)</w:t>
      </w:r>
    </w:p>
    <w:p w:rsidR="004071AF" w:rsidRPr="0082507A" w:rsidRDefault="00514400" w:rsidP="00514400">
      <w:pPr>
        <w:pStyle w:val="ListParagraph"/>
        <w:tabs>
          <w:tab w:val="left" w:pos="0"/>
          <w:tab w:val="left" w:pos="1560"/>
          <w:tab w:val="left" w:pos="1800"/>
        </w:tabs>
        <w:spacing w:after="0" w:line="240" w:lineRule="auto"/>
        <w:ind w:left="0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67B2D" w:rsidRPr="0082507A">
        <w:rPr>
          <w:rFonts w:ascii="TH SarabunPSK" w:eastAsia="Calibri" w:hAnsi="TH SarabunPSK" w:cs="TH SarabunPSK" w:hint="cs"/>
          <w:sz w:val="32"/>
          <w:szCs w:val="32"/>
          <w:cs/>
        </w:rPr>
        <w:t>(๑) ก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ารเรียกเก็บค่าธรรมเนียมพิเศษ </w:t>
      </w:r>
      <w:r w:rsidR="004071AF" w:rsidRPr="0082507A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เป็นการเรียกเก็บค่าธรรมเ</w:t>
      </w:r>
      <w:r w:rsidR="00965295" w:rsidRPr="0082507A">
        <w:rPr>
          <w:rFonts w:ascii="TH SarabunPSK" w:eastAsia="Calibri" w:hAnsi="TH SarabunPSK" w:cs="TH SarabunPSK"/>
          <w:sz w:val="32"/>
          <w:szCs w:val="32"/>
          <w:cs/>
        </w:rPr>
        <w:t>นียมพิเศษจากการใช้ไฟฟ้าเท่านั้น</w:t>
      </w:r>
      <w:r w:rsidR="004071AF" w:rsidRPr="0082507A">
        <w:rPr>
          <w:rFonts w:ascii="TH SarabunPSK" w:eastAsia="Calibri" w:hAnsi="TH SarabunPSK" w:cs="TH SarabunPSK"/>
          <w:sz w:val="32"/>
          <w:szCs w:val="32"/>
          <w:cs/>
        </w:rPr>
        <w:t>โดยไม่รวมถึงการใช้พลังงานอย่างอื่น</w:t>
      </w:r>
    </w:p>
    <w:p w:rsidR="004071AF" w:rsidRPr="0082507A" w:rsidRDefault="004071AF" w:rsidP="00514400">
      <w:pPr>
        <w:tabs>
          <w:tab w:val="left" w:pos="0"/>
          <w:tab w:val="left" w:pos="1560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          </w:t>
      </w:r>
      <w:r w:rsidR="00514400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(๒) ผู้มีหน้าที่ชำระค่าธรรมเนียมพิเศษการใช้ไฟฟ้า คือเจ้าของโรงงานควบคุมหรือเจ้าของอาคารควบคุมที่ไม่ปฏิบัติตามกฎกระทร</w:t>
      </w:r>
      <w:r w:rsidR="00C67B2D" w:rsidRPr="0082507A">
        <w:rPr>
          <w:rFonts w:ascii="TH SarabunPSK" w:eastAsia="Calibri" w:hAnsi="TH SarabunPSK" w:cs="TH SarabunPSK"/>
          <w:sz w:val="32"/>
          <w:szCs w:val="32"/>
          <w:cs/>
        </w:rPr>
        <w:t>วงกำหนดมาตรฐาน หลักเกณฑ์ และ</w:t>
      </w:r>
      <w:r w:rsidR="00C67B2D" w:rsidRPr="008250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67B2D" w:rsidRPr="0082507A">
        <w:rPr>
          <w:rFonts w:ascii="TH SarabunPSK" w:eastAsia="Calibri" w:hAnsi="TH SarabunPSK" w:cs="TH SarabunPSK"/>
          <w:sz w:val="32"/>
          <w:szCs w:val="32"/>
          <w:cs/>
        </w:rPr>
        <w:t>วิธ</w:t>
      </w:r>
      <w:r w:rsidR="00C67B2D" w:rsidRPr="0082507A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การจัดการพลังงาน ซึ่งซื้อไฟฟ้าหรือได้ไฟฟ้า</w:t>
      </w:r>
      <w:r w:rsidR="00514400" w:rsidRPr="008250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จากการไฟฟ้าฝ่ายผลิตแห่งประเทศไทย การไฟฟ้านครหลวง หรือการไฟฟ้าส่วนภูมิภาคเท่านั้นที่เข้าข่ายต้องชำระค่าธรรมเนียมพิเศษการใช้ไฟฟ้า ส่วนโรงงานควบคุมหรืออาคารควบคุมที่ใช้ไฟฟ้าจากผู้จำหน่ายอื่น หรือผลิตไฟฟ้าใช้เอง หรือใช้ความร้อนจากไอน้ำ หรือใช้พลังงานสิ้นเปลืองอื่น จะไม่เข้าข่ายต้องชำระค่าธรรมเนียมพิเศษ </w:t>
      </w:r>
    </w:p>
    <w:p w:rsidR="004071AF" w:rsidRPr="0082507A" w:rsidRDefault="004071AF" w:rsidP="00B8413C">
      <w:pPr>
        <w:tabs>
          <w:tab w:val="left" w:pos="0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         </w:t>
      </w:r>
      <w:r w:rsidR="00514400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(๓) การกำหนดอัตราค่าธรรมเนียมพิเศษการใช้ไฟฟ้า ให้คณะกรรมการกองทุนเพื่อส่งเสริมการอนุรักษ์พลังงานโดยความเห็นชอบของคณะกรรมการนโยบายพลังงานแห่งชาติ กำหนดอัตราค่าธรรมเนียมพิเศษการใช้ไฟฟ้า โดยให้คำนึงถึงความแตกต่างระหว่างอัตรา</w:t>
      </w:r>
      <w:r w:rsidRPr="0082507A">
        <w:rPr>
          <w:rFonts w:ascii="TH SarabunPSK" w:eastAsia="Calibri" w:hAnsi="TH SarabunPSK" w:cs="TH SarabunPSK"/>
          <w:spacing w:val="-6"/>
          <w:sz w:val="32"/>
          <w:szCs w:val="32"/>
          <w:cs/>
        </w:rPr>
        <w:t>ค่าไฟฟ้าที่โรงงานควบคุมหรืออาคารควบคุมชำระให้แก่การไฟฟ้าฝ่ายผลิตแห่งประเทศไทย การไฟฟ้านครหลวง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หรือการไฟฟ้าส่วนภูมิภาค กับต้นทุนรวมในการผลิตและ</w:t>
      </w:r>
      <w:r w:rsidR="00514400" w:rsidRPr="0082507A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จ่ายไฟฟ้าจำนวนดังกล่าวให้แก่โรงงานควบคุมหรืออาคารควบคุม ( มาตรา ๔๓)</w:t>
      </w:r>
    </w:p>
    <w:p w:rsidR="004071AF" w:rsidRPr="0082507A" w:rsidRDefault="004071AF" w:rsidP="00B8413C">
      <w:pPr>
        <w:tabs>
          <w:tab w:val="left" w:pos="0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              </w:t>
      </w:r>
      <w:r w:rsidR="00514400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(๔) ผู้มีหน้าที่ตรวจสอบการปฏิบัติตามกฎกระทรวง คือ</w:t>
      </w:r>
      <w:r w:rsidR="00C67B2D" w:rsidRPr="008250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E286B" w:rsidRPr="0082507A">
        <w:rPr>
          <w:rFonts w:ascii="TH SarabunPSK" w:eastAsia="Calibri" w:hAnsi="TH SarabunPSK" w:cs="TH SarabunPSK"/>
          <w:sz w:val="32"/>
          <w:szCs w:val="32"/>
          <w:cs/>
        </w:rPr>
        <w:t>กรมพัฒนาพลังงานทดแทนและอนุรักษ์พลังงาน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มีหน้าที่ต้องตรวจสอบการไม่ปฏิบัติตามกฎกระทรวงที่ออกตามมาตรา ๙</w:t>
      </w:r>
      <w:r w:rsidRPr="0082507A">
        <w:rPr>
          <w:rFonts w:ascii="TH SarabunPSK" w:eastAsia="Calibri" w:hAnsi="TH SarabunPSK" w:cs="TH SarabunPSK"/>
          <w:sz w:val="32"/>
          <w:szCs w:val="32"/>
        </w:rPr>
        <w:t>(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82507A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และ ๒๑</w:t>
      </w:r>
      <w:r w:rsidRPr="0082507A">
        <w:rPr>
          <w:rFonts w:ascii="TH SarabunPSK" w:eastAsia="Calibri" w:hAnsi="TH SarabunPSK" w:cs="TH SarabunPSK"/>
          <w:sz w:val="32"/>
          <w:szCs w:val="32"/>
        </w:rPr>
        <w:t>(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82507A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ว่าด้วยการกำหนดมาตรฐาน หลักเกณฑ์และวิธีการจัดการพลังงาน เมื่อพบว่าผู้ประกอบการรายใดไม่ปฏิบัติตามกฎกระทรวงดังกล่าว ให้อธิบดีมีหนังสือแจ้งให้เจ้าของโรงงานควบคุมหรือเจ้าของอาคารควบคุมทราบ พร้อมทั้ง</w:t>
      </w:r>
      <w:r w:rsidR="00215BB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มีหนังสือแจ้งการไฟฟ้าฝ่ายผลิตแห่งประเทศไทย</w:t>
      </w:r>
      <w:r w:rsidR="004E286B" w:rsidRPr="008250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การไฟฟ้านครหลวง หรือการไฟฟ้าส่วนภูมิภาค ให้ดำเนินการจัดเก็บค่าธรรมเนียมพิเศษการใช้ไฟฟ้า และให้มีผลบังคับตั้งแต่วันที่ ๑ ของเดือนถัดไปนับแต่วันที่ได้รับแจ้ง</w:t>
      </w:r>
      <w:r w:rsidR="004E286B" w:rsidRPr="0082507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จากอธิบดี</w:t>
      </w:r>
    </w:p>
    <w:p w:rsidR="004071AF" w:rsidRPr="0082507A" w:rsidRDefault="004071AF" w:rsidP="00514400">
      <w:pPr>
        <w:tabs>
          <w:tab w:val="left" w:pos="0"/>
          <w:tab w:val="left" w:pos="1560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  <w:r w:rsidR="00514400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(๕) ผู้มีหน้าที่จัดเก็บค่าธรรมเนียมพิเศษการใช้ไฟฟ้าคือการไฟฟ้าใดก็ตามที่โรงงานควบคุมหรืออาคารควบคุมใช้ไฟฟ้าของการไฟฟ้าดังกล่าวมีหน้าเก็บค่าธรรมเนียม ตามปริมาณไฟฟ้าที่ซื้อหรือได้มาจากไม่ว่าจะเป็นการไฟฟ้าฝ่ายผลิตแห่งประเทศไทย การไฟฟ้านครหลวง หรือการไฟฟ้าส่วนภูมิภาค โดยให้ถือว่ามีผลบังคับเช่นเดียวกับการเรียกเก็บค่าไฟฟ้าตามกฎหมายว่าด้วยการไฟฟ้าฝ่ายผลิตแห่งประเทศไทย การไฟฟ้านครหลวง หรือการไฟฟ้าส่วนภูมิภาค การไฟฟ้าทั้ง ๓ แห่ง โดยจัดเก็บพร้อมกับการจัดเก็บค่าไฟฟ้าปกติประจำเดือน และนำส่งกองทุนภายใน ๓๐ วั</w:t>
      </w:r>
      <w:r w:rsidR="00215BB6">
        <w:rPr>
          <w:rFonts w:ascii="TH SarabunPSK" w:eastAsia="Calibri" w:hAnsi="TH SarabunPSK" w:cs="TH SarabunPSK"/>
          <w:sz w:val="32"/>
          <w:szCs w:val="32"/>
          <w:cs/>
        </w:rPr>
        <w:t>นนับแต่วันที่ได้รับค่าธรรมเนียม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(ตามมาตรา ๔๒ วรรค ๒)</w:t>
      </w:r>
    </w:p>
    <w:p w:rsidR="004071AF" w:rsidRPr="0082507A" w:rsidRDefault="004071AF" w:rsidP="001045FC">
      <w:pPr>
        <w:tabs>
          <w:tab w:val="left" w:pos="0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  <w:r w:rsidR="00514400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(๖) การอุทธรณ์  ให้โรงงานควบคุมหรืออาคารควบคุมที่ได้รับหนังสือแจ้งให้ชำระค่าธรรมเนียมพิเศษการใช้ไฟฟ้า มีสิทธิที่จะขออุทธรณ์ต่อรัฐมนตรีภายใน ๓๐ วัน นับแต่วันที่ได้รับแจ้ง แต่จะไม่เป็นเหตุให้ทุเลาการบังคับค่าธรรมเนียมพิเศษการใช้ไฟฟ้า เว้นแต่รัฐมนตรีจะเห็นสมควรให้มีการทุเ</w:t>
      </w:r>
      <w:r w:rsidR="00514400" w:rsidRPr="0082507A">
        <w:rPr>
          <w:rFonts w:ascii="TH SarabunPSK" w:eastAsia="Calibri" w:hAnsi="TH SarabunPSK" w:cs="TH SarabunPSK"/>
          <w:sz w:val="32"/>
          <w:szCs w:val="32"/>
          <w:cs/>
        </w:rPr>
        <w:t>ลาการบังคับตามกฎหมายไว้ชั่วคราว</w:t>
      </w:r>
      <w:r w:rsidR="003C329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C3296" w:rsidRPr="003C3296">
        <w:rPr>
          <w:rFonts w:ascii="TH SarabunPSK" w:eastAsia="Calibri" w:hAnsi="TH SarabunPSK" w:cs="TH SarabunPSK"/>
          <w:sz w:val="32"/>
          <w:szCs w:val="32"/>
        </w:rPr>
        <w:t xml:space="preserve">( </w:t>
      </w:r>
      <w:r w:rsidR="003C3296" w:rsidRPr="003C3296">
        <w:rPr>
          <w:rFonts w:ascii="TH SarabunPSK" w:eastAsia="Calibri" w:hAnsi="TH SarabunPSK" w:cs="TH SarabunPSK"/>
          <w:sz w:val="32"/>
          <w:szCs w:val="32"/>
          <w:cs/>
        </w:rPr>
        <w:t xml:space="preserve">มาตรา ๕๑)  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4071AF" w:rsidRPr="0082507A" w:rsidRDefault="004071AF" w:rsidP="00514400">
      <w:pPr>
        <w:tabs>
          <w:tab w:val="left" w:pos="0"/>
          <w:tab w:val="left" w:pos="156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      </w:t>
      </w:r>
      <w:r w:rsidR="00514400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ทั้งนี้เจ้าของโรงงานควบคุมหรือเจ้าของอาคารควบคุมจะต้องชำระค่าธรรมเนียมพิเศษตามที่</w:t>
      </w:r>
      <w:r w:rsidR="00B8413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ถูกเรียกเก็บพร้อมกับการชำระค่าไฟฟ้าตามปกติทุกเดือน หากไม่ชำระจะต้องมีสภาพบังคับเช่นเดียวกับ</w:t>
      </w:r>
      <w:r w:rsidR="00B8413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การไม่ชำระค่าไฟฟ้าตามปกติรายเดือน อาจถูกระงับการจ่ายกระแสไฟฟ้าได้</w:t>
      </w:r>
    </w:p>
    <w:p w:rsidR="004071AF" w:rsidRPr="0082507A" w:rsidRDefault="004071AF" w:rsidP="00514400">
      <w:pPr>
        <w:tabs>
          <w:tab w:val="left" w:pos="0"/>
          <w:tab w:val="left" w:pos="156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 w:rsidR="00514400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ในระหว่างที่ต้องชำระค่าธรรมเนียมพิเศษการใช้ไฟฟ้า เจ้าของโรงงานควบคุม หรือเจ้าของอาคารควบคุมอาจถูกพิจารณาระงับสิทธิการขอรับการส่งเสริมและช่วยเหลือเป็นการชั่วคราว หรือกรณีที่ได้รับการส่งเสริมช่วยเหลืออยู่แล้ว อาจถูกพิจารณาให้ระงับหรือลดการให้ได้รับการส่งเสริมหรือช่วยเหลือชั่วคราวได้ </w:t>
      </w:r>
      <w:r w:rsidR="00215BB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(มาตรา ๔๕)</w:t>
      </w:r>
    </w:p>
    <w:p w:rsidR="004071AF" w:rsidRPr="0082507A" w:rsidRDefault="004071AF" w:rsidP="00B8413C">
      <w:pPr>
        <w:tabs>
          <w:tab w:val="left" w:pos="0"/>
          <w:tab w:val="left" w:pos="156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 w:rsidR="00514400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(๗) การสั่งยุติการเก็บค่าธรรมเนียมพิเศษการใช้ไฟฟ้า </w:t>
      </w:r>
      <w:r w:rsidRPr="0082507A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เมื่อเจ้าของโรงงานควบคุมหรือเจ้าของอาคารควบคุม ได้ปฏิบัติตามกฎกระทรวงที่ออกตามมาตรา ๙</w:t>
      </w:r>
      <w:r w:rsidRPr="0082507A">
        <w:rPr>
          <w:rFonts w:ascii="TH SarabunPSK" w:eastAsia="Calibri" w:hAnsi="TH SarabunPSK" w:cs="TH SarabunPSK"/>
          <w:sz w:val="32"/>
          <w:szCs w:val="32"/>
        </w:rPr>
        <w:t>(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82507A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หรือมาตรา ๒๑</w:t>
      </w:r>
      <w:r w:rsidRPr="0082507A">
        <w:rPr>
          <w:rFonts w:ascii="TH SarabunPSK" w:eastAsia="Calibri" w:hAnsi="TH SarabunPSK" w:cs="TH SarabunPSK"/>
          <w:sz w:val="32"/>
          <w:szCs w:val="32"/>
        </w:rPr>
        <w:t>(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82507A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อธิบดีจะมีคำสั่งยุติการเก็บค่าธรรมเนียมพิเศษการใช้ไฟฟ้าโดยมีผลนับแต่วันที่ ๑ ของเดือนถัดไป (มาตรา๔๖)</w:t>
      </w:r>
    </w:p>
    <w:p w:rsidR="004071AF" w:rsidRPr="0082507A" w:rsidRDefault="004071AF" w:rsidP="00514400">
      <w:pPr>
        <w:tabs>
          <w:tab w:val="left" w:pos="0"/>
          <w:tab w:val="left" w:pos="156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="00514400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(๘) เมื่อมีมาตรการส่งเสริมและช่วยเหลือโรงงานควบคุมหรืออาคารควบคุมที่ต้องจัดให้มีการอนุรักษ์พลังงานรวมทั้งมีเครื่องจักรอุปกรณ์ เครื่องมือ เครื่องใช้และวัสดุจำเป็นเพื่อการนั้น ๆ มีสิทธิขอรับการส่งเสริมและช่วยเหลือ ขอรับการยกเว้นค่าธรรมเนียมพิเศษ และขอรับเง</w:t>
      </w:r>
      <w:r w:rsidR="00C87657" w:rsidRPr="0082507A">
        <w:rPr>
          <w:rFonts w:ascii="TH SarabunPSK" w:eastAsia="Calibri" w:hAnsi="TH SarabunPSK" w:cs="TH SarabunPSK"/>
          <w:sz w:val="32"/>
          <w:szCs w:val="32"/>
          <w:cs/>
        </w:rPr>
        <w:t>ินช่วยเหลือหรืออุดหนุนจากกองทุน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ได้ (มาตรา ๔๐)</w:t>
      </w:r>
    </w:p>
    <w:p w:rsidR="004071AF" w:rsidRPr="0082507A" w:rsidRDefault="004071AF" w:rsidP="004071AF">
      <w:pPr>
        <w:tabs>
          <w:tab w:val="left" w:pos="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071AF" w:rsidRPr="0082507A" w:rsidRDefault="004071AF" w:rsidP="00B8413C">
      <w:pPr>
        <w:tabs>
          <w:tab w:val="left" w:pos="0"/>
          <w:tab w:val="left" w:pos="709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507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="00C87657" w:rsidRPr="008250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b/>
          <w:bCs/>
          <w:sz w:val="32"/>
          <w:szCs w:val="32"/>
          <w:cs/>
        </w:rPr>
        <w:t>๒.๗ พนักงานเจ้าหน้าที่ (มาตรา ๔๗)</w:t>
      </w:r>
    </w:p>
    <w:p w:rsidR="004071AF" w:rsidRPr="00B8413C" w:rsidRDefault="004071AF" w:rsidP="00B8413C">
      <w:pPr>
        <w:tabs>
          <w:tab w:val="left" w:pos="0"/>
          <w:tab w:val="left" w:pos="1134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</w:t>
      </w:r>
      <w:r w:rsidR="00C87657" w:rsidRPr="0082507A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ab/>
      </w:r>
      <w:r w:rsidR="0082507A" w:rsidRPr="00B8413C">
        <w:rPr>
          <w:rFonts w:ascii="TH SarabunPSK" w:eastAsia="Calibri" w:hAnsi="TH SarabunPSK" w:cs="TH SarabunPSK"/>
          <w:sz w:val="32"/>
          <w:szCs w:val="32"/>
          <w:cs/>
          <w:lang w:val="en-GB"/>
        </w:rPr>
        <w:t>๒.</w:t>
      </w:r>
      <w:r w:rsidR="0082507A" w:rsidRPr="00B8413C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๗</w:t>
      </w:r>
      <w:r w:rsidRPr="00B8413C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.๑ </w:t>
      </w:r>
      <w:r w:rsidRPr="00B8413C">
        <w:rPr>
          <w:rFonts w:ascii="TH SarabunPSK" w:eastAsia="Calibri" w:hAnsi="TH SarabunPSK" w:cs="TH SarabunPSK"/>
          <w:sz w:val="32"/>
          <w:szCs w:val="32"/>
          <w:cs/>
        </w:rPr>
        <w:t>พนักงานเจ้าหน้าที่ มีอำนาจดังต่อไปนี้</w:t>
      </w:r>
      <w:r w:rsidR="00B8413C" w:rsidRPr="00B8413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8413C">
        <w:rPr>
          <w:rFonts w:ascii="TH SarabunPSK" w:eastAsia="Calibri" w:hAnsi="TH SarabunPSK" w:cs="TH SarabunPSK"/>
          <w:sz w:val="32"/>
          <w:szCs w:val="32"/>
          <w:cs/>
        </w:rPr>
        <w:t>คือ</w:t>
      </w:r>
    </w:p>
    <w:p w:rsidR="004071AF" w:rsidRPr="0082507A" w:rsidRDefault="004071AF" w:rsidP="00B8413C">
      <w:pPr>
        <w:tabs>
          <w:tab w:val="left" w:pos="0"/>
          <w:tab w:val="left" w:pos="1701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="00C87657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(๑) มีหนังสือเรียกเจ้าของโรงงานควบคุมหรืออาคารควบคุมมาให้ถ้อยคำหรือแจ้งข้อเท็จจริง หรือทำคำชี้แจงเป็นหนังสือ หรือให้ส่งเอกสารหลักฐานใด ๆ เพื่อตรวจสอบหรือเพื่อประกอบการพิจารณา</w:t>
      </w:r>
    </w:p>
    <w:p w:rsidR="004071AF" w:rsidRPr="0082507A" w:rsidRDefault="004071AF" w:rsidP="00B8413C">
      <w:pPr>
        <w:tabs>
          <w:tab w:val="left" w:pos="0"/>
          <w:tab w:val="left" w:pos="1701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          </w:t>
      </w:r>
      <w:r w:rsidR="00C87657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(๒) เข้าไปในโรงงานควบคุมหรืออาคารควบคุมในระหว่างเวลาพระอาทิตย์ขึ้นถึงพระอาทิตย์ตกหรือในเวลาทำการของสถานที่นั้นเพื่อตรวจสอบหรือดำเนินการให้เป็นไปตามพระราชบัญญัตินี้ ในการนี้ </w:t>
      </w:r>
      <w:r w:rsidR="00215BB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ให้มีอำนาจสอบถามข้อเท็จจริงหรือตรวจสอบเอกสารบันทึกสภาพโรงงาน อาคาร เครื่องจักรและอุปกรณ์ และสิ่งที่เกี่ยวข้องกับการอนุรักษ์พลังงานในโรงงานและอาคาร รวมตลอดถึงการปฏิบัติงานของบุคคลใด ๆ ในสถานที่นั้น และให้มีอำนาจตรวจสอบเครื่องจักรและอุปกรณ์ หรือนำวัสดุปริมาณพอสมควรเท่าที่เป็นไปได้ไปเป็นตัวอย่างเพื่อการตรวจสอบได้ </w:t>
      </w:r>
    </w:p>
    <w:p w:rsidR="004071AF" w:rsidRPr="0082507A" w:rsidRDefault="004071AF" w:rsidP="00B8413C">
      <w:pPr>
        <w:tabs>
          <w:tab w:val="left" w:pos="0"/>
          <w:tab w:val="left" w:pos="1701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="00C87657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(๓)</w:t>
      </w:r>
      <w:r w:rsidRPr="0082507A">
        <w:rPr>
          <w:rFonts w:ascii="TH SarabunPSK" w:eastAsia="Calibri" w:hAnsi="TH SarabunPSK" w:cs="TH SarabunPSK"/>
          <w:sz w:val="32"/>
          <w:szCs w:val="32"/>
        </w:rPr>
        <w:t> 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ตรวจสอบและรับรองการจัดการพลังงาน การใช้พลังงานในเครื่องจักรหรืออุปกรณ์และคุณภาพวัสดุหรืออุปกรณ์เพื่อการอนุรักษ์พลังงาน ให้เป็นไปตามพระราชบัญญัตินี้</w:t>
      </w:r>
    </w:p>
    <w:p w:rsidR="004071AF" w:rsidRPr="0082507A" w:rsidRDefault="004071AF" w:rsidP="00B8413C">
      <w:pPr>
        <w:tabs>
          <w:tab w:val="left" w:pos="0"/>
          <w:tab w:val="left" w:pos="1134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82507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C87657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2507A" w:rsidRPr="0082507A">
        <w:rPr>
          <w:rFonts w:ascii="TH SarabunPSK" w:eastAsia="Calibri" w:hAnsi="TH SarabunPSK" w:cs="TH SarabunPSK"/>
          <w:sz w:val="32"/>
          <w:szCs w:val="32"/>
          <w:cs/>
        </w:rPr>
        <w:t>๒.</w:t>
      </w:r>
      <w:r w:rsidR="0082507A" w:rsidRPr="0082507A"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.๒ ในการปฏิบัติหน้าที่ของพนักงานเจ้าหน้าที่ ให้เจ้าของโรงงานควบคุมหรือเจ้าของอาคารควบคุม ตลอดจนบุคคลซึ่งเกี่ยวข้องหรืออยู่ในสถานที่นั้นอำนวยความสะดวกตามสมควร  (มาตรา ๔๘ ) ทั้งนี้ </w:t>
      </w:r>
      <w:r w:rsidR="00C87657" w:rsidRPr="0082507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ในการปฏิบัติหน้าที่ พนักงานเจ้าหน้าที่ต้องแสดงบัตรประจำตัวแก่บุคคลซึ่งเกี่ยวข้อง โดยบัตรประจำตัวพนักงานเจ้าหน้าที่ให้เป็นไปตามแบบที่กำหนดในกฎกระทรวง (มาตรา ๔๙)</w:t>
      </w:r>
      <w:r w:rsidRPr="0082507A">
        <w:rPr>
          <w:rFonts w:ascii="TH SarabunPSK" w:eastAsia="Calibri" w:hAnsi="TH SarabunPSK" w:cs="TH SarabunPSK"/>
          <w:sz w:val="32"/>
          <w:szCs w:val="32"/>
        </w:rPr>
        <w:t>   </w:t>
      </w:r>
    </w:p>
    <w:p w:rsidR="004071AF" w:rsidRPr="0082507A" w:rsidRDefault="004071AF" w:rsidP="00B8413C">
      <w:pPr>
        <w:tabs>
          <w:tab w:val="left" w:pos="0"/>
          <w:tab w:val="left" w:pos="1134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="00C87657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2507A" w:rsidRPr="0082507A">
        <w:rPr>
          <w:rFonts w:ascii="TH SarabunPSK" w:eastAsia="Calibri" w:hAnsi="TH SarabunPSK" w:cs="TH SarabunPSK"/>
          <w:sz w:val="32"/>
          <w:szCs w:val="32"/>
          <w:cs/>
        </w:rPr>
        <w:t>๒.</w:t>
      </w:r>
      <w:r w:rsidR="0082507A" w:rsidRPr="0082507A"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.๓ ในกรณีที่จะต้องมีการตรวจสอบและรับรองการจัดการพลังงานการใช้พลังงานในเครื่องจักรหรืออุปกรณ์ และคุณภาพวัสดุหรืออุปกรณ์เพื่อการอนุรักษ์พลังงาน อธิบดีอาจอนุญาตให้บุคคลหรือนิติบุคคลเป็นผู้ดำเนินการแทนพนักงานเจ้าหน้าที่ได้ โดยมีการการกำหนดคุณสมบัติ การขอรับใบอนุญาต</w:t>
      </w:r>
      <w:r w:rsidR="002A34A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การอนุญาต และ</w:t>
      </w:r>
      <w:r w:rsidR="002A34A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การต่ออายุใบอนุญาตของบุคคลหรือนิติบุคคลดังกล่าวต้องเป็นไปตามหลักเกณฑ์ วิธีการ และเงื่อนไขที่กำหนดไว้ในกฎกระทรวง (มาตรา ๔๘/๑)  </w:t>
      </w:r>
    </w:p>
    <w:p w:rsidR="004071AF" w:rsidRPr="0082507A" w:rsidRDefault="004071AF" w:rsidP="00B8413C">
      <w:pPr>
        <w:tabs>
          <w:tab w:val="left" w:pos="0"/>
          <w:tab w:val="left" w:pos="1134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="00C87657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2507A" w:rsidRPr="0082507A">
        <w:rPr>
          <w:rFonts w:ascii="TH SarabunPSK" w:eastAsia="Calibri" w:hAnsi="TH SarabunPSK" w:cs="TH SarabunPSK"/>
          <w:sz w:val="32"/>
          <w:szCs w:val="32"/>
          <w:cs/>
        </w:rPr>
        <w:t>๒.</w:t>
      </w:r>
      <w:r w:rsidR="0082507A" w:rsidRPr="0082507A"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.๔ ในกรณีผู้รับใบอนุญาตเป็นผู้ดำเนินการแทนพนักงานเจ</w:t>
      </w:r>
      <w:r w:rsidR="002A34A9">
        <w:rPr>
          <w:rFonts w:ascii="TH SarabunPSK" w:eastAsia="Calibri" w:hAnsi="TH SarabunPSK" w:cs="TH SarabunPSK"/>
          <w:sz w:val="32"/>
          <w:szCs w:val="32"/>
          <w:cs/>
        </w:rPr>
        <w:t>้าหน้าที่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หากผู้ใดรายงานผลการตรวจสอบและรับรองอันเป็นเท็จ หรือไม่ตรงตามความเป็นจริงและศาลได้มีคำพิพากษาถึงที่สุดให้ลงโทษตามพระราชบัญญัตินี้แล้ว ให้อธิบดีสั่งเพิกถอนใบอนุญาตได้ (มาตรา ๔๘/๒)</w:t>
      </w:r>
      <w:r w:rsidRPr="0082507A">
        <w:rPr>
          <w:rFonts w:ascii="TH SarabunPSK" w:eastAsia="Calibri" w:hAnsi="TH SarabunPSK" w:cs="TH SarabunPSK"/>
          <w:sz w:val="32"/>
          <w:szCs w:val="32"/>
        </w:rPr>
        <w:t>  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ทั้งนี้กรณีที่ผู้รับอนุญาตถูกฟ้องต่อศาลว่าได้กระทำความผิดตามพระราชบัญญัตินี้ ระหว่างรอคำพิพากษาถึงที่สุดนั้น ให้อธิบดีมีอำนาจสั่งพักใช้ใบอนุญาต และห้ามมิให้ผู้รับอนุญาตที่ถูกสั่งพักใช้ใบอนุญาตประกอบกิจการตามใบอนุญาตนั้น (มาตรา ๔๘/๓)</w:t>
      </w:r>
      <w:r w:rsidRPr="0082507A">
        <w:rPr>
          <w:rFonts w:ascii="TH SarabunPSK" w:eastAsia="Calibri" w:hAnsi="TH SarabunPSK" w:cs="TH SarabunPSK"/>
          <w:sz w:val="32"/>
          <w:szCs w:val="32"/>
        </w:rPr>
        <w:t>  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bookmarkStart w:id="1" w:name="S48B4"/>
    </w:p>
    <w:p w:rsidR="004071AF" w:rsidRPr="0082507A" w:rsidRDefault="004071AF" w:rsidP="00B8413C">
      <w:pPr>
        <w:tabs>
          <w:tab w:val="left" w:pos="0"/>
          <w:tab w:val="left" w:pos="1134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="00C87657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2507A" w:rsidRPr="0082507A">
        <w:rPr>
          <w:rFonts w:ascii="TH SarabunPSK" w:eastAsia="Calibri" w:hAnsi="TH SarabunPSK" w:cs="TH SarabunPSK"/>
          <w:sz w:val="32"/>
          <w:szCs w:val="32"/>
          <w:cs/>
        </w:rPr>
        <w:t>๒.</w:t>
      </w:r>
      <w:r w:rsidR="0082507A" w:rsidRPr="0082507A"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.๕ </w:t>
      </w:r>
      <w:bookmarkEnd w:id="1"/>
      <w:r w:rsidRPr="0082507A">
        <w:rPr>
          <w:rFonts w:ascii="TH SarabunPSK" w:eastAsia="Calibri" w:hAnsi="TH SarabunPSK" w:cs="TH SarabunPSK"/>
          <w:sz w:val="32"/>
          <w:szCs w:val="32"/>
          <w:cs/>
        </w:rPr>
        <w:t>ในกรณี</w:t>
      </w:r>
      <w:r w:rsidRPr="0082507A">
        <w:rPr>
          <w:rFonts w:ascii="TH SarabunPSK" w:eastAsia="Calibri" w:hAnsi="TH SarabunPSK" w:cs="TH SarabunPSK"/>
          <w:sz w:val="32"/>
          <w:szCs w:val="32"/>
        </w:rPr>
        <w:t> 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ผู้รับใบอนุญาตซึ่งถูกพักใช้ใบอนุญาต มีสิทธิอุทธรณ์ต่อรัฐมนตรีภายในสามสิบวันนับแต่วันที่ได้รับทราบคำสั่งคำสั่งของรัฐมนตรีให้เป็นที่สุด และการอุทธรณ์คำสั่งรัฐมนตรีดังกล่าวไม่เป็นเหตุให้ทุเลาการบังคับตามคำสั่งพักใช้ใบอนุญาต (มาตรา ๔๘/๔</w:t>
      </w:r>
      <w:r w:rsidRPr="0082507A">
        <w:rPr>
          <w:rFonts w:ascii="TH SarabunPSK" w:eastAsia="Calibri" w:hAnsi="TH SarabunPSK" w:cs="TH SarabunPSK"/>
          <w:sz w:val="32"/>
          <w:szCs w:val="32"/>
        </w:rPr>
        <w:t> 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82507A">
        <w:rPr>
          <w:rFonts w:ascii="TH SarabunPSK" w:eastAsia="Calibri" w:hAnsi="TH SarabunPSK" w:cs="TH SarabunPSK"/>
          <w:sz w:val="32"/>
          <w:szCs w:val="32"/>
        </w:rPr>
        <w:t> </w:t>
      </w:r>
    </w:p>
    <w:p w:rsidR="00B8413C" w:rsidRPr="002A34A9" w:rsidRDefault="004071AF" w:rsidP="002A34A9">
      <w:pPr>
        <w:tabs>
          <w:tab w:val="left" w:pos="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</w:rPr>
        <w:t> </w:t>
      </w:r>
    </w:p>
    <w:p w:rsidR="004071AF" w:rsidRPr="0082507A" w:rsidRDefault="00C87657" w:rsidP="00B8413C">
      <w:pPr>
        <w:tabs>
          <w:tab w:val="left" w:pos="0"/>
          <w:tab w:val="left" w:pos="709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50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4071AF" w:rsidRPr="0082507A">
        <w:rPr>
          <w:rFonts w:ascii="TH SarabunPSK" w:eastAsia="Calibri" w:hAnsi="TH SarabunPSK" w:cs="TH SarabunPSK"/>
          <w:b/>
          <w:bCs/>
          <w:sz w:val="32"/>
          <w:szCs w:val="32"/>
          <w:cs/>
        </w:rPr>
        <w:t>๒.๘ การอุทธรณ์</w:t>
      </w:r>
    </w:p>
    <w:p w:rsidR="004071AF" w:rsidRPr="0082507A" w:rsidRDefault="004071AF" w:rsidP="00B8413C">
      <w:pPr>
        <w:tabs>
          <w:tab w:val="left" w:pos="0"/>
          <w:tab w:val="left" w:pos="1134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2" w:name="S50"/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="00C87657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2507A" w:rsidRPr="0082507A">
        <w:rPr>
          <w:rFonts w:ascii="TH SarabunPSK" w:eastAsia="Calibri" w:hAnsi="TH SarabunPSK" w:cs="TH SarabunPSK"/>
          <w:sz w:val="32"/>
          <w:szCs w:val="32"/>
          <w:cs/>
        </w:rPr>
        <w:t>๒.</w:t>
      </w:r>
      <w:r w:rsidR="0082507A" w:rsidRPr="0082507A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.๑ </w:t>
      </w:r>
      <w:bookmarkEnd w:id="2"/>
      <w:r w:rsidRPr="0082507A">
        <w:rPr>
          <w:rFonts w:ascii="TH SarabunPSK" w:eastAsia="Calibri" w:hAnsi="TH SarabunPSK" w:cs="TH SarabunPSK"/>
          <w:sz w:val="32"/>
          <w:szCs w:val="32"/>
        </w:rPr>
        <w:t> 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กรณีผู้ใดหรือเจ้าของโรงงานขอให้อธิบดีผ่อนผันการต้องปฏิบัติตามพระราชบัญญัตินี้ และได้รับหนังสือแจ้งผลแล้ว หากไม่เห็นด้วยกับหนังสือแจ้งดังกล่าว ให้อุทธรณ์ต่อรัฐมนตรีภายในสามสิบวันนับแต่วันที่ได้รับแจ้ง</w:t>
      </w:r>
      <w:r w:rsidR="00C87657" w:rsidRPr="008250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ในกรณีเช่นว่านี้ ให้กรมพัฒนาและส่งเสริมพลังงานรอการดำเนินการไว้ก่อนจนกว่าจะมีคำวินิจฉัยของรัฐมนตรีและแจ้งคำวินิจฉัยให้ผู้ยื่นคำร้องทราบแล้ว (มาตรา ๕๐)</w:t>
      </w:r>
      <w:r w:rsidRPr="0082507A">
        <w:rPr>
          <w:rFonts w:ascii="TH SarabunPSK" w:eastAsia="Calibri" w:hAnsi="TH SarabunPSK" w:cs="TH SarabunPSK"/>
          <w:sz w:val="32"/>
          <w:szCs w:val="32"/>
        </w:rPr>
        <w:t>  </w:t>
      </w:r>
    </w:p>
    <w:p w:rsidR="004071AF" w:rsidRPr="0082507A" w:rsidRDefault="004071AF" w:rsidP="00B8413C">
      <w:pPr>
        <w:tabs>
          <w:tab w:val="left" w:pos="0"/>
          <w:tab w:val="left" w:pos="1134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</w:rPr>
        <w:t> 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="00C87657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2507A" w:rsidRPr="0082507A">
        <w:rPr>
          <w:rFonts w:ascii="TH SarabunPSK" w:eastAsia="Calibri" w:hAnsi="TH SarabunPSK" w:cs="TH SarabunPSK"/>
          <w:sz w:val="32"/>
          <w:szCs w:val="32"/>
          <w:cs/>
        </w:rPr>
        <w:t>๒.</w:t>
      </w:r>
      <w:r w:rsidR="0082507A" w:rsidRPr="0082507A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.๒</w:t>
      </w:r>
      <w:bookmarkStart w:id="3" w:name="S51"/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bookmarkEnd w:id="3"/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กรณีที่ผู้ได้รับหนังสือแจ้งเรียกเก็บค่าธรรมเนียมพิเศษ ผู้ใดไม่เห็นด้วยกับหนังสือแจ้งให้อุทธรณ์ต่อรัฐมนตรีภายในสามสิบวันนับแต่วันที่ได้รับแจ้ง การอุทธรณ์ไม่เป็นเหตุทุเลาการบังคับตามกฎหมาย </w:t>
      </w:r>
      <w:r w:rsidR="0030671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เว้นแต่รัฐมนตรีจะเห็นสมควรให้มีการทุเลาการบังคับตามกฎหมายนั้นไว้ชั่วคราว (มาตรา ๕๑)</w:t>
      </w:r>
      <w:r w:rsidRPr="0082507A">
        <w:rPr>
          <w:rFonts w:ascii="TH SarabunPSK" w:eastAsia="Calibri" w:hAnsi="TH SarabunPSK" w:cs="TH SarabunPSK"/>
          <w:sz w:val="32"/>
          <w:szCs w:val="32"/>
        </w:rPr>
        <w:t>  </w:t>
      </w:r>
    </w:p>
    <w:p w:rsidR="004071AF" w:rsidRPr="0082507A" w:rsidRDefault="004071AF" w:rsidP="00B8413C">
      <w:pPr>
        <w:tabs>
          <w:tab w:val="left" w:pos="0"/>
          <w:tab w:val="left" w:pos="1134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Pr="0082507A">
        <w:rPr>
          <w:rFonts w:ascii="TH SarabunPSK" w:eastAsia="Calibri" w:hAnsi="TH SarabunPSK" w:cs="TH SarabunPSK"/>
          <w:sz w:val="32"/>
          <w:szCs w:val="32"/>
        </w:rPr>
        <w:t> </w:t>
      </w:r>
      <w:r w:rsidR="00C87657" w:rsidRPr="0082507A">
        <w:rPr>
          <w:rFonts w:ascii="TH SarabunPSK" w:eastAsia="Calibri" w:hAnsi="TH SarabunPSK" w:cs="TH SarabunPSK"/>
          <w:sz w:val="32"/>
          <w:szCs w:val="32"/>
        </w:rPr>
        <w:tab/>
      </w:r>
      <w:r w:rsidR="0082507A" w:rsidRPr="0082507A">
        <w:rPr>
          <w:rFonts w:ascii="TH SarabunPSK" w:eastAsia="Calibri" w:hAnsi="TH SarabunPSK" w:cs="TH SarabunPSK"/>
          <w:sz w:val="32"/>
          <w:szCs w:val="32"/>
          <w:cs/>
        </w:rPr>
        <w:t>๒.</w:t>
      </w:r>
      <w:r w:rsidR="0082507A" w:rsidRPr="0082507A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.๓ การพิจารณาอุทธรณ์ รัฐมนตรีต้องพิจารณาโดยเร็วคำวินิจฉัยของรัฐมนตรีให้</w:t>
      </w:r>
      <w:r w:rsidR="00C066D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เป็นที่สุด (มาตรา ๕๒)</w:t>
      </w:r>
      <w:r w:rsidRPr="0082507A">
        <w:rPr>
          <w:rFonts w:ascii="TH SarabunPSK" w:eastAsia="Calibri" w:hAnsi="TH SarabunPSK" w:cs="TH SarabunPSK"/>
          <w:sz w:val="32"/>
          <w:szCs w:val="32"/>
        </w:rPr>
        <w:t>  </w:t>
      </w:r>
    </w:p>
    <w:p w:rsidR="002A34A9" w:rsidRPr="0082507A" w:rsidRDefault="004071AF" w:rsidP="004071AF">
      <w:pPr>
        <w:tabs>
          <w:tab w:val="left" w:pos="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</w:rPr>
        <w:t> </w:t>
      </w:r>
    </w:p>
    <w:p w:rsidR="00C87657" w:rsidRPr="0082507A" w:rsidRDefault="004071AF" w:rsidP="00B8413C">
      <w:pPr>
        <w:tabs>
          <w:tab w:val="left" w:pos="0"/>
          <w:tab w:val="left" w:pos="709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  </w:t>
      </w:r>
      <w:r w:rsidR="00C87657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b/>
          <w:bCs/>
          <w:sz w:val="32"/>
          <w:szCs w:val="32"/>
          <w:cs/>
        </w:rPr>
        <w:t>๒.๙ บทกำหนดโทษ</w:t>
      </w:r>
    </w:p>
    <w:p w:rsidR="004071AF" w:rsidRPr="0082507A" w:rsidRDefault="004071AF" w:rsidP="00B8413C">
      <w:pPr>
        <w:tabs>
          <w:tab w:val="left" w:pos="0"/>
          <w:tab w:val="left" w:pos="1134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="00C87657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๒.๙.๑</w:t>
      </w:r>
      <w:r w:rsidRPr="0082507A">
        <w:rPr>
          <w:rFonts w:ascii="TH SarabunPSK" w:eastAsia="Calibri" w:hAnsi="TH SarabunPSK" w:cs="TH SarabunPSK"/>
          <w:sz w:val="32"/>
          <w:szCs w:val="32"/>
        </w:rPr>
        <w:t> 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เจ้าของโรงงานควบคุมแห่งใดแจ้งรายละเอียดหรือเหตุผลในการขอผ่อนผัน อันเป็นเท็จ มีโทษจำคุกไม่เกินสามเดือน หรือปรับไม่เกินหนึ่งแสนห้าหมื่นบาท หรือทั้งจำทั้งปรับ</w:t>
      </w:r>
      <w:r w:rsidR="00215BB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(มาตรา ๕๓)</w:t>
      </w:r>
      <w:r w:rsidRPr="0082507A">
        <w:rPr>
          <w:rFonts w:ascii="TH SarabunPSK" w:eastAsia="Calibri" w:hAnsi="TH SarabunPSK" w:cs="TH SarabunPSK"/>
          <w:sz w:val="32"/>
          <w:szCs w:val="32"/>
        </w:rPr>
        <w:t>  </w:t>
      </w:r>
    </w:p>
    <w:p w:rsidR="004071AF" w:rsidRPr="0082507A" w:rsidRDefault="004071AF" w:rsidP="00B8413C">
      <w:pPr>
        <w:tabs>
          <w:tab w:val="left" w:pos="0"/>
          <w:tab w:val="left" w:pos="1134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4" w:name="S54"/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="00C87657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๒.๙.๒ </w:t>
      </w:r>
      <w:bookmarkEnd w:id="4"/>
      <w:r w:rsidRPr="0082507A">
        <w:rPr>
          <w:rFonts w:ascii="TH SarabunPSK" w:eastAsia="Calibri" w:hAnsi="TH SarabunPSK" w:cs="TH SarabunPSK"/>
          <w:sz w:val="32"/>
          <w:szCs w:val="32"/>
          <w:cs/>
        </w:rPr>
        <w:t>เจ้าของโรงงานควบคุมผู้ใดไม่ปฏิบัติตามคำสั่งของอธิบดีที่สั่งให้เจ้าของโรงงานควบคุมหรืออาคารควบคุมแจ้งข้อเท็จจริง เกี่ยวกับการใช้พลังงานเพื่อตรวจสอบให้การอนุรักษ์พลังงานเป็นไปตามมาตรฐานหลักเกณฑ์และวิธีการที่กำหนด มีโทษปรับไม่เกินห้าหมื่นบาท (มาตรา ๕๔)</w:t>
      </w:r>
      <w:r w:rsidRPr="0082507A">
        <w:rPr>
          <w:rFonts w:ascii="TH SarabunPSK" w:eastAsia="Calibri" w:hAnsi="TH SarabunPSK" w:cs="TH SarabunPSK"/>
          <w:sz w:val="32"/>
          <w:szCs w:val="32"/>
        </w:rPr>
        <w:t>  </w:t>
      </w:r>
    </w:p>
    <w:p w:rsidR="004071AF" w:rsidRPr="0082507A" w:rsidRDefault="004071AF" w:rsidP="00B8413C">
      <w:pPr>
        <w:tabs>
          <w:tab w:val="left" w:pos="0"/>
          <w:tab w:val="left" w:pos="1134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5" w:name="S55"/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="00C87657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๒.๙.๓</w:t>
      </w:r>
      <w:bookmarkEnd w:id="5"/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เจ้าของโรงงานควบคุม เจ้าของอาคารควบคุม หรือผู้รับผิดชอบด้านพลังงานผู้ใดไม่ปฏิบัติตามกฎกระทรวงในเรื่องการกำหนดมาตรฐาน หลักเกณฑ์ และวิธีการจัดการพลังงานให้เจ้าของโรงงานควบคุมและอาคารควบคุมต้องปฏิบัติ  การกำหนดให้เจ้าของต้องจัดให้มีรับผิดชอบด้านพลังงานประจำในโรงงานควบคุมหรืออาคารควบคุมแต่ละแห่ง ตลอดจนกำหนดคุณสมบัติ หน้าที่ </w:t>
      </w:r>
      <w:r w:rsidR="00215BB6">
        <w:rPr>
          <w:rFonts w:ascii="TH SarabunPSK" w:eastAsia="Calibri" w:hAnsi="TH SarabunPSK" w:cs="TH SarabunPSK"/>
          <w:sz w:val="32"/>
          <w:szCs w:val="32"/>
          <w:cs/>
        </w:rPr>
        <w:t>และจำนวนของรับผิดชอบด้านพลังงาน</w:t>
      </w:r>
      <w:r w:rsidR="00C87657" w:rsidRPr="008250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มีโทษปรับ</w:t>
      </w:r>
      <w:r w:rsidR="00215BB6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ไม่เกินสองแสนบาท (มาตรา ๕๕)</w:t>
      </w:r>
    </w:p>
    <w:p w:rsidR="004071AF" w:rsidRPr="0082507A" w:rsidRDefault="004071AF" w:rsidP="00B8413C">
      <w:pPr>
        <w:tabs>
          <w:tab w:val="left" w:pos="0"/>
          <w:tab w:val="left" w:pos="1134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6" w:name="S56"/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C87657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87657" w:rsidRPr="0082507A">
        <w:rPr>
          <w:rFonts w:ascii="TH SarabunPSK" w:eastAsia="Calibri" w:hAnsi="TH SarabunPSK" w:cs="TH SarabunPSK"/>
          <w:sz w:val="32"/>
          <w:szCs w:val="32"/>
          <w:cs/>
        </w:rPr>
        <w:t>๒.๙.</w:t>
      </w:r>
      <w:r w:rsidR="00C87657" w:rsidRPr="0082507A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bookmarkEnd w:id="6"/>
      <w:r w:rsidRPr="0082507A">
        <w:rPr>
          <w:rFonts w:ascii="TH SarabunPSK" w:eastAsia="Calibri" w:hAnsi="TH SarabunPSK" w:cs="TH SarabunPSK"/>
          <w:sz w:val="32"/>
          <w:szCs w:val="32"/>
          <w:cs/>
        </w:rPr>
        <w:t>ผู้รับใบอนุญาตตรวจสอบและรับรองการจัดการพลังงาน การใช้พลังงานในเครื่องจักรหรืออุปกรณ์ และคุณภาพวัสดุหรืออุปกรณ์เพื่อการอนุรักษ์พลังงาน หากผู้ใดรายงานผลการตรวจสอบและรับรองอันเป็นเท็จหรือไม่ตรงตามความเป็นจริง มีโทษจำคุกไม่เกินสามเดือน หรือปรับไม่เกินสองแสนบาท หรือ</w:t>
      </w:r>
      <w:r w:rsidR="00C066D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ทั้งจำทั้งปรับ (มาตรา ๕๖)</w:t>
      </w:r>
    </w:p>
    <w:p w:rsidR="004071AF" w:rsidRPr="0082507A" w:rsidRDefault="004071AF" w:rsidP="00B8413C">
      <w:pPr>
        <w:tabs>
          <w:tab w:val="left" w:pos="0"/>
          <w:tab w:val="left" w:pos="1134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</w:rPr>
        <w:t> 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C87657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87657" w:rsidRPr="0082507A">
        <w:rPr>
          <w:rFonts w:ascii="TH SarabunPSK" w:eastAsia="Calibri" w:hAnsi="TH SarabunPSK" w:cs="TH SarabunPSK"/>
          <w:sz w:val="32"/>
          <w:szCs w:val="32"/>
          <w:cs/>
        </w:rPr>
        <w:t>๒.๙.</w:t>
      </w:r>
      <w:r w:rsidR="00C87657" w:rsidRPr="0082507A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บุคคลดังต่อไปนี้ ต้องส่งเงินเข้ากองทุนหากไม่ส่งเงินเข้ากองทุนหรือส่งเงินเข้ากองทุนไม่ครบตามจำนวน มีโทษจำคุกตั้งแต่สามเดือนถึงสองปี หรือปรับตั้งแต่หนึ่งแสนบาทถึงสิบล้านบาท หรือ</w:t>
      </w:r>
      <w:r w:rsidR="00C066D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ทั้งจำทั้งปรับ (มาตรา ๕๘</w:t>
      </w:r>
      <w:r w:rsidRPr="0082507A">
        <w:rPr>
          <w:rFonts w:ascii="TH SarabunPSK" w:eastAsia="Calibri" w:hAnsi="TH SarabunPSK" w:cs="TH SarabunPSK"/>
          <w:sz w:val="32"/>
          <w:szCs w:val="32"/>
        </w:rPr>
        <w:t> 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82507A">
        <w:rPr>
          <w:rFonts w:ascii="TH SarabunPSK" w:eastAsia="Calibri" w:hAnsi="TH SarabunPSK" w:cs="TH SarabunPSK"/>
          <w:sz w:val="32"/>
          <w:szCs w:val="32"/>
        </w:rPr>
        <w:t> </w:t>
      </w:r>
    </w:p>
    <w:p w:rsidR="004071AF" w:rsidRPr="00C066D3" w:rsidRDefault="00C066D3" w:rsidP="00C066D3">
      <w:pPr>
        <w:tabs>
          <w:tab w:val="left" w:pos="0"/>
          <w:tab w:val="left" w:pos="1701"/>
        </w:tabs>
        <w:spacing w:after="0" w:line="240" w:lineRule="auto"/>
        <w:ind w:left="9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66D3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C066D3">
        <w:rPr>
          <w:rFonts w:ascii="TH SarabunPSK" w:eastAsia="Calibri" w:hAnsi="TH SarabunPSK" w:cs="TH SarabunPSK" w:hint="cs"/>
          <w:sz w:val="32"/>
          <w:szCs w:val="32"/>
          <w:cs/>
        </w:rPr>
        <w:t xml:space="preserve">๑. </w:t>
      </w:r>
      <w:r w:rsidR="004071AF" w:rsidRPr="00C066D3">
        <w:rPr>
          <w:rFonts w:ascii="TH SarabunPSK" w:eastAsia="Calibri" w:hAnsi="TH SarabunPSK" w:cs="TH SarabunPSK"/>
          <w:sz w:val="32"/>
          <w:szCs w:val="32"/>
          <w:cs/>
        </w:rPr>
        <w:t>ผู้ผลิตน้ำมัน</w:t>
      </w:r>
      <w:r w:rsidR="00215BB6" w:rsidRPr="00C066D3">
        <w:rPr>
          <w:rFonts w:ascii="TH SarabunPSK" w:eastAsia="Calibri" w:hAnsi="TH SarabunPSK" w:cs="TH SarabunPSK"/>
          <w:sz w:val="32"/>
          <w:szCs w:val="32"/>
          <w:cs/>
        </w:rPr>
        <w:t>เชื้อเพลิง ณ โรงกลั่นและจำหน่าย</w:t>
      </w:r>
      <w:r w:rsidR="004071AF" w:rsidRPr="00C066D3">
        <w:rPr>
          <w:rFonts w:ascii="TH SarabunPSK" w:eastAsia="Calibri" w:hAnsi="TH SarabunPSK" w:cs="TH SarabunPSK"/>
          <w:sz w:val="32"/>
          <w:szCs w:val="32"/>
          <w:cs/>
        </w:rPr>
        <w:t xml:space="preserve"> เพื่อใช้ในราชอาณาจักร</w:t>
      </w:r>
    </w:p>
    <w:p w:rsidR="004071AF" w:rsidRPr="00C066D3" w:rsidRDefault="00C066D3" w:rsidP="00C066D3">
      <w:pPr>
        <w:tabs>
          <w:tab w:val="left" w:pos="0"/>
        </w:tabs>
        <w:spacing w:after="0" w:line="240" w:lineRule="auto"/>
        <w:ind w:left="9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66D3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</w:t>
      </w:r>
      <w:r w:rsidRPr="00C066D3">
        <w:rPr>
          <w:rFonts w:ascii="TH SarabunPSK" w:eastAsia="Calibri" w:hAnsi="TH SarabunPSK" w:cs="TH SarabunPSK" w:hint="cs"/>
          <w:sz w:val="32"/>
          <w:szCs w:val="32"/>
          <w:cs/>
        </w:rPr>
        <w:t xml:space="preserve">๒. </w:t>
      </w:r>
      <w:r w:rsidR="004071AF" w:rsidRPr="00C066D3">
        <w:rPr>
          <w:rFonts w:ascii="TH SarabunPSK" w:eastAsia="Calibri" w:hAnsi="TH SarabunPSK" w:cs="TH SarabunPSK"/>
          <w:sz w:val="32"/>
          <w:szCs w:val="32"/>
          <w:cs/>
        </w:rPr>
        <w:t xml:space="preserve">ผู้นำเข้าเชื้อเพลิง เพื่อใช้ในราชอาณาจักร </w:t>
      </w:r>
    </w:p>
    <w:p w:rsidR="002A34A9" w:rsidRPr="00C066D3" w:rsidRDefault="00C066D3" w:rsidP="00C066D3">
      <w:pPr>
        <w:tabs>
          <w:tab w:val="left" w:pos="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66D3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</w:t>
      </w:r>
      <w:r w:rsidRPr="00C066D3">
        <w:rPr>
          <w:rFonts w:ascii="TH SarabunPSK" w:eastAsia="Calibri" w:hAnsi="TH SarabunPSK" w:cs="TH SarabunPSK" w:hint="cs"/>
          <w:sz w:val="32"/>
          <w:szCs w:val="32"/>
          <w:cs/>
        </w:rPr>
        <w:t xml:space="preserve">๓. </w:t>
      </w:r>
      <w:r w:rsidR="004071AF" w:rsidRPr="00C066D3">
        <w:rPr>
          <w:rFonts w:ascii="TH SarabunPSK" w:eastAsia="Calibri" w:hAnsi="TH SarabunPSK" w:cs="TH SarabunPSK"/>
          <w:sz w:val="32"/>
          <w:szCs w:val="32"/>
          <w:cs/>
        </w:rPr>
        <w:t>ผู้ซื้อหรือได้มาซึ่งก๊าซจากผู้รับสัมปทานตามกฎหมายปิโตรเลียมซึ่งเป็นผู้ผลิตได้จากการแยกก๊าซธรรมชาติ</w:t>
      </w:r>
    </w:p>
    <w:p w:rsidR="004071AF" w:rsidRPr="0082507A" w:rsidRDefault="004071AF" w:rsidP="00C066D3">
      <w:pPr>
        <w:tabs>
          <w:tab w:val="left" w:pos="0"/>
          <w:tab w:val="left" w:pos="1134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bookmarkStart w:id="7" w:name="S59"/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C87657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87657" w:rsidRPr="0082507A">
        <w:rPr>
          <w:rFonts w:ascii="TH SarabunPSK" w:eastAsia="Calibri" w:hAnsi="TH SarabunPSK" w:cs="TH SarabunPSK"/>
          <w:sz w:val="32"/>
          <w:szCs w:val="32"/>
          <w:cs/>
        </w:rPr>
        <w:t>๒.๙.</w:t>
      </w:r>
      <w:r w:rsidR="00C87657" w:rsidRPr="0082507A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bookmarkEnd w:id="7"/>
      <w:r w:rsidRPr="0082507A">
        <w:rPr>
          <w:rFonts w:ascii="TH SarabunPSK" w:eastAsia="Calibri" w:hAnsi="TH SarabunPSK" w:cs="TH SarabunPSK"/>
          <w:sz w:val="32"/>
          <w:szCs w:val="32"/>
          <w:cs/>
        </w:rPr>
        <w:t>ผู้ใดขัดขวางหรือไม่อำนวยความสะดวกแก่พนักงานเจ้าหน้าที่ซึ่งปฏิบัติหน้าที่ที่เข้าโรงงานควบคุมหรืออาคารควบคุมในระหว่างเวลาพระอาทิตย์ขึ้นถึงพระอาทิตย์ตก หรือในเวลาทำการของสถานที</w:t>
      </w:r>
      <w:r w:rsidR="00215BB6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นั้นเพื่อตรวจสอบหรือดำเนินการให้เป็นไปตามพระราชบัญญัตินี้ ต้องระวางโทษปรับไม่เกินห้าพันบาท (มาตรา ๕๙)</w:t>
      </w:r>
      <w:r w:rsidRPr="0082507A">
        <w:rPr>
          <w:rFonts w:ascii="TH SarabunPSK" w:eastAsia="Calibri" w:hAnsi="TH SarabunPSK" w:cs="TH SarabunPSK"/>
          <w:sz w:val="32"/>
          <w:szCs w:val="32"/>
        </w:rPr>
        <w:t> </w:t>
      </w:r>
    </w:p>
    <w:p w:rsidR="004071AF" w:rsidRPr="0082507A" w:rsidRDefault="004071AF" w:rsidP="00B8413C">
      <w:pPr>
        <w:tabs>
          <w:tab w:val="left" w:pos="0"/>
          <w:tab w:val="left" w:pos="1134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8" w:name="S60"/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C87657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87657" w:rsidRPr="0082507A">
        <w:rPr>
          <w:rFonts w:ascii="TH SarabunPSK" w:eastAsia="Calibri" w:hAnsi="TH SarabunPSK" w:cs="TH SarabunPSK"/>
          <w:sz w:val="32"/>
          <w:szCs w:val="32"/>
          <w:cs/>
        </w:rPr>
        <w:t>๒.๙.</w:t>
      </w:r>
      <w:r w:rsidR="00C87657" w:rsidRPr="0082507A"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bookmarkEnd w:id="8"/>
      <w:r w:rsidRPr="0082507A">
        <w:rPr>
          <w:rFonts w:ascii="TH SarabunPSK" w:eastAsia="Calibri" w:hAnsi="TH SarabunPSK" w:cs="TH SarabunPSK"/>
          <w:sz w:val="32"/>
          <w:szCs w:val="32"/>
          <w:cs/>
        </w:rPr>
        <w:t>ในกรณีที่ผู้กระทำความผิดเป็นนิติบุคคล ถ้าการกระทำความผิดของนิติบุคคลนั้นเกิดจากการสั่งการหรือการกระทำของกรรมการ หรือผู้จัดการ หรือบุคคลใดซึ่งรับผิดชอบในการดำเนินงานของนิติบุคคลนั้น หรือในกรณีที่บุคคลดังกล่าวมีหน้าที่ต้องสั่งการหรือกระทำการและละเว้นไม่สั่งการหรือไม่กระทำการจนเป็นเหตุให้นิติบุคคลนั้นกระทำความผิด ผู้นั้นต้องรับโทษตามที่บัญญัติไว้สำหรับความผิดนั้น ๆ ด้วย (มาตรา ๖๐)</w:t>
      </w:r>
      <w:r w:rsidRPr="0082507A">
        <w:rPr>
          <w:rFonts w:ascii="TH SarabunPSK" w:eastAsia="Calibri" w:hAnsi="TH SarabunPSK" w:cs="TH SarabunPSK"/>
          <w:sz w:val="32"/>
          <w:szCs w:val="32"/>
        </w:rPr>
        <w:t>  </w:t>
      </w:r>
    </w:p>
    <w:p w:rsidR="004071AF" w:rsidRPr="0082507A" w:rsidRDefault="004071AF" w:rsidP="004071AF">
      <w:pPr>
        <w:tabs>
          <w:tab w:val="left" w:pos="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071AF" w:rsidRPr="0082507A" w:rsidRDefault="00C87657" w:rsidP="000E40B3">
      <w:pPr>
        <w:tabs>
          <w:tab w:val="left" w:pos="0"/>
          <w:tab w:val="left" w:pos="709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9" w:name="S61"/>
      <w:r w:rsidRPr="008250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4071AF" w:rsidRPr="0082507A">
        <w:rPr>
          <w:rFonts w:ascii="TH SarabunPSK" w:eastAsia="Calibri" w:hAnsi="TH SarabunPSK" w:cs="TH SarabunPSK"/>
          <w:b/>
          <w:bCs/>
          <w:sz w:val="32"/>
          <w:szCs w:val="32"/>
          <w:cs/>
        </w:rPr>
        <w:t>๒.๑๐ คณะกรรมการเปรียบเทียบคดี</w:t>
      </w:r>
    </w:p>
    <w:p w:rsidR="004071AF" w:rsidRPr="0082507A" w:rsidRDefault="004071AF" w:rsidP="000E40B3">
      <w:pPr>
        <w:tabs>
          <w:tab w:val="left" w:pos="0"/>
          <w:tab w:val="left" w:pos="1134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bookmarkEnd w:id="9"/>
      <w:r w:rsidRPr="0082507A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82507A">
        <w:rPr>
          <w:rFonts w:ascii="TH SarabunPSK" w:eastAsia="Calibri" w:hAnsi="TH SarabunPSK" w:cs="TH SarabunPSK"/>
          <w:sz w:val="32"/>
          <w:szCs w:val="32"/>
        </w:rPr>
        <w:t> </w:t>
      </w:r>
      <w:r w:rsidR="00C87657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บรรดาความผิดตามพระราชบัญญัตินี้ ให้คณะกรรมการเปรียบเทียบคดีที่รัฐมนตรีแต่งตั้งจากเจ้าหน้าที่ของรัฐซึ่งเป็นผู้ทรงคุณวุฒิในทางกฎหมายสามคนมีอำนาจเปรียบเทียบได้ และเมื่อผู้กระทำความผิดได้ชำระค่าปรับตามจำนวนที่ได้เปรียบเทียบภายในระยะเวลาที่คณะกรรมการเปรียบเทียบคดีกำหนดแล้ว ให้ถือว่า</w:t>
      </w:r>
      <w:r w:rsidR="00215BB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คดีเลิกกันตามประมวลกฎหมายวิธีพิจารณาความอาญา</w:t>
      </w:r>
    </w:p>
    <w:p w:rsidR="004071AF" w:rsidRPr="0082507A" w:rsidRDefault="004071AF" w:rsidP="000E40B3">
      <w:pPr>
        <w:tabs>
          <w:tab w:val="left" w:pos="0"/>
          <w:tab w:val="left" w:pos="1134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              </w:t>
      </w:r>
      <w:r w:rsidR="00C87657" w:rsidRPr="008250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ในการสอบสวนถ้าพนักงานสอบสวนพบว่าบุคคลใดกระทำความผิดตามพระราชบัญญัตินี้และบุคคลนั้นยินยอมให้เปรียบเทียบ ให้พนักงานสอบสวนส่งเรื่องให้คณะกรรมการเปรียบเทียบคดีตามวรรคหนึ่งภายในเจ็ดวันนับแต่วันที่ผู้นั้นแสดงความยินยอมให้เปรียบเทียบ (มาตรา ๖๑</w:t>
      </w:r>
      <w:r w:rsidRPr="0082507A">
        <w:rPr>
          <w:rFonts w:ascii="TH SarabunPSK" w:eastAsia="Calibri" w:hAnsi="TH SarabunPSK" w:cs="TH SarabunPSK"/>
          <w:sz w:val="32"/>
          <w:szCs w:val="32"/>
        </w:rPr>
        <w:t> </w:t>
      </w:r>
      <w:r w:rsidRPr="0082507A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82507A">
        <w:rPr>
          <w:rFonts w:ascii="TH SarabunPSK" w:eastAsia="Calibri" w:hAnsi="TH SarabunPSK" w:cs="TH SarabunPSK"/>
          <w:sz w:val="32"/>
          <w:szCs w:val="32"/>
        </w:rPr>
        <w:t> </w:t>
      </w:r>
    </w:p>
    <w:p w:rsidR="004071AF" w:rsidRPr="0082507A" w:rsidRDefault="004071AF" w:rsidP="004071AF">
      <w:pPr>
        <w:tabs>
          <w:tab w:val="left" w:pos="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sz w:val="32"/>
          <w:szCs w:val="32"/>
        </w:rPr>
        <w:t> </w:t>
      </w:r>
    </w:p>
    <w:p w:rsidR="00C87657" w:rsidRPr="0082507A" w:rsidRDefault="00C87657" w:rsidP="004071AF">
      <w:pPr>
        <w:tabs>
          <w:tab w:val="left" w:pos="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87657" w:rsidRPr="0082507A" w:rsidRDefault="00C87657" w:rsidP="004071AF">
      <w:pPr>
        <w:tabs>
          <w:tab w:val="left" w:pos="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87657" w:rsidRPr="0082507A" w:rsidRDefault="00C87657" w:rsidP="004071AF">
      <w:pPr>
        <w:tabs>
          <w:tab w:val="left" w:pos="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15EE" w:rsidRPr="000B15EE" w:rsidRDefault="000B15EE" w:rsidP="000B15EE">
      <w:pPr>
        <w:spacing w:line="259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15EE" w:rsidRPr="000B15EE" w:rsidRDefault="000B15EE" w:rsidP="000B15EE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15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proofErr w:type="spellStart"/>
      <w:r w:rsidRPr="000B15E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ธัญญรัศม์</w:t>
      </w:r>
      <w:proofErr w:type="spellEnd"/>
      <w:r w:rsidRPr="000B15E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/ผู้</w:t>
      </w:r>
      <w:r w:rsidRPr="000B15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จัดทำ</w:t>
      </w:r>
      <w:r w:rsidRPr="000B15E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0B15EE" w:rsidRPr="000B15EE" w:rsidRDefault="000B15EE" w:rsidP="000B15EE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proofErr w:type="spellStart"/>
      <w:r w:rsidRPr="000B15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กัญญ</w:t>
      </w:r>
      <w:proofErr w:type="spellEnd"/>
      <w:r w:rsidRPr="000B15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ภา/ผู้เรียง</w:t>
      </w:r>
    </w:p>
    <w:p w:rsidR="000B15EE" w:rsidRPr="000B15EE" w:rsidRDefault="000B15EE" w:rsidP="000B15EE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15E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                                </w:t>
      </w:r>
      <w:r w:rsidRPr="000B15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0B15E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กลุ่มนิติการ</w:t>
      </w:r>
    </w:p>
    <w:p w:rsidR="000B15EE" w:rsidRPr="000B15EE" w:rsidRDefault="000B15EE" w:rsidP="000B15EE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15E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                    </w:t>
      </w:r>
      <w:r w:rsidRPr="000B15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0B15E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๙</w:t>
      </w:r>
      <w:r w:rsidRPr="000B15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เมษายน </w:t>
      </w:r>
      <w:r w:rsidRPr="000B15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๒๕๖๔</w:t>
      </w:r>
    </w:p>
    <w:p w:rsidR="00C87657" w:rsidRPr="0082507A" w:rsidRDefault="00C87657" w:rsidP="004071AF">
      <w:pPr>
        <w:tabs>
          <w:tab w:val="left" w:pos="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87657" w:rsidRPr="0082507A" w:rsidRDefault="00C87657" w:rsidP="004071AF">
      <w:pPr>
        <w:tabs>
          <w:tab w:val="left" w:pos="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87657" w:rsidRPr="0082507A" w:rsidRDefault="00C87657" w:rsidP="004071AF">
      <w:pPr>
        <w:tabs>
          <w:tab w:val="left" w:pos="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87657" w:rsidRPr="0082507A" w:rsidRDefault="00C87657" w:rsidP="004071AF">
      <w:pPr>
        <w:tabs>
          <w:tab w:val="left" w:pos="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15EE" w:rsidRDefault="000B15EE" w:rsidP="004071AF">
      <w:pPr>
        <w:tabs>
          <w:tab w:val="left" w:pos="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8413C" w:rsidRDefault="00B8413C" w:rsidP="004071AF">
      <w:pPr>
        <w:tabs>
          <w:tab w:val="left" w:pos="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A34A9" w:rsidRDefault="002A34A9" w:rsidP="004071AF">
      <w:pPr>
        <w:tabs>
          <w:tab w:val="left" w:pos="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A34A9" w:rsidRDefault="002A34A9" w:rsidP="004071AF">
      <w:pPr>
        <w:tabs>
          <w:tab w:val="left" w:pos="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A34A9" w:rsidRDefault="002A34A9" w:rsidP="004071AF">
      <w:pPr>
        <w:tabs>
          <w:tab w:val="left" w:pos="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A34A9" w:rsidRDefault="002A34A9" w:rsidP="004071AF">
      <w:pPr>
        <w:tabs>
          <w:tab w:val="left" w:pos="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A34A9" w:rsidRDefault="002A34A9" w:rsidP="004071AF">
      <w:pPr>
        <w:tabs>
          <w:tab w:val="left" w:pos="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A34A9" w:rsidRDefault="002A34A9" w:rsidP="004071AF">
      <w:pPr>
        <w:tabs>
          <w:tab w:val="left" w:pos="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A34A9" w:rsidRDefault="002A34A9" w:rsidP="004071AF">
      <w:pPr>
        <w:tabs>
          <w:tab w:val="left" w:pos="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A34A9" w:rsidRDefault="002A34A9" w:rsidP="004071AF">
      <w:pPr>
        <w:tabs>
          <w:tab w:val="left" w:pos="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A34A9" w:rsidRDefault="002A34A9" w:rsidP="004071AF">
      <w:pPr>
        <w:tabs>
          <w:tab w:val="left" w:pos="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A34A9" w:rsidRDefault="002A34A9" w:rsidP="004071AF">
      <w:pPr>
        <w:tabs>
          <w:tab w:val="left" w:pos="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A34A9" w:rsidRDefault="002A34A9" w:rsidP="004071AF">
      <w:pPr>
        <w:tabs>
          <w:tab w:val="left" w:pos="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A34A9" w:rsidRDefault="002A34A9" w:rsidP="004071AF">
      <w:pPr>
        <w:tabs>
          <w:tab w:val="left" w:pos="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A34A9" w:rsidRDefault="002A34A9" w:rsidP="004071AF">
      <w:pPr>
        <w:tabs>
          <w:tab w:val="left" w:pos="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8413C" w:rsidRPr="0082507A" w:rsidRDefault="00B8413C" w:rsidP="004071AF">
      <w:pPr>
        <w:tabs>
          <w:tab w:val="left" w:pos="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071AF" w:rsidRPr="0082507A" w:rsidRDefault="004071AF" w:rsidP="004071AF">
      <w:pPr>
        <w:tabs>
          <w:tab w:val="left" w:pos="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07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หมายเหตุ – </w:t>
      </w:r>
      <w:r w:rsidRPr="000B15EE">
        <w:rPr>
          <w:rFonts w:ascii="TH SarabunPSK" w:eastAsia="Calibri" w:hAnsi="TH SarabunPSK" w:cs="TH SarabunPSK"/>
          <w:sz w:val="32"/>
          <w:szCs w:val="32"/>
          <w:cs/>
        </w:rPr>
        <w:t>คำอธิบายนี้มีขึ้นเพื่อประโยชน์ในการเข้าใจสาระสำคัญของกฎหมายเท่านั้น ส่วนการจะปฏิบัติตามกฎหมายให้เป็นไปอย่างถูกต้องนั้น ประชาชนจะต้องศึกษา ทำความข้าใจ ตรวจสอบและยึดถือตัวบทกฎหมายเป็นสำค</w:t>
      </w:r>
      <w:r w:rsidR="00C87657" w:rsidRPr="000B15EE">
        <w:rPr>
          <w:rFonts w:ascii="TH SarabunPSK" w:eastAsia="Calibri" w:hAnsi="TH SarabunPSK" w:cs="TH SarabunPSK" w:hint="cs"/>
          <w:sz w:val="32"/>
          <w:szCs w:val="32"/>
          <w:cs/>
        </w:rPr>
        <w:t>ัญ</w:t>
      </w:r>
    </w:p>
    <w:p w:rsidR="00D90BA7" w:rsidRPr="00A7583B" w:rsidRDefault="00CD596E">
      <w:pPr>
        <w:rPr>
          <w:rFonts w:ascii="TH SarabunPSK" w:hAnsi="TH SarabunPSK" w:cs="TH SarabunPSK"/>
        </w:rPr>
      </w:pPr>
    </w:p>
    <w:sectPr w:rsidR="00D90BA7" w:rsidRPr="00A7583B" w:rsidSect="00107315">
      <w:headerReference w:type="default" r:id="rId9"/>
      <w:headerReference w:type="first" r:id="rId10"/>
      <w:pgSz w:w="12240" w:h="15840"/>
      <w:pgMar w:top="1440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6E" w:rsidRDefault="00CD596E" w:rsidP="004E286B">
      <w:pPr>
        <w:spacing w:after="0" w:line="240" w:lineRule="auto"/>
      </w:pPr>
      <w:r>
        <w:separator/>
      </w:r>
    </w:p>
  </w:endnote>
  <w:endnote w:type="continuationSeparator" w:id="0">
    <w:p w:rsidR="00CD596E" w:rsidRDefault="00CD596E" w:rsidP="004E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6E" w:rsidRDefault="00CD596E" w:rsidP="004E286B">
      <w:pPr>
        <w:spacing w:after="0" w:line="240" w:lineRule="auto"/>
      </w:pPr>
      <w:r>
        <w:separator/>
      </w:r>
    </w:p>
  </w:footnote>
  <w:footnote w:type="continuationSeparator" w:id="0">
    <w:p w:rsidR="00CD596E" w:rsidRDefault="00CD596E" w:rsidP="004E286B">
      <w:pPr>
        <w:spacing w:after="0" w:line="240" w:lineRule="auto"/>
      </w:pPr>
      <w:r>
        <w:continuationSeparator/>
      </w:r>
    </w:p>
  </w:footnote>
  <w:footnote w:id="1">
    <w:p w:rsidR="009A3335" w:rsidRPr="009A3335" w:rsidRDefault="009A3335">
      <w:pPr>
        <w:pStyle w:val="FootnoteText"/>
        <w:rPr>
          <w:sz w:val="22"/>
          <w:szCs w:val="22"/>
        </w:rPr>
      </w:pPr>
      <w:r w:rsidRPr="009A3335">
        <w:rPr>
          <w:rStyle w:val="FootnoteReference"/>
          <w:sz w:val="22"/>
          <w:szCs w:val="22"/>
        </w:rPr>
        <w:footnoteRef/>
      </w:r>
      <w:r w:rsidRPr="009A3335">
        <w:rPr>
          <w:sz w:val="22"/>
          <w:szCs w:val="22"/>
        </w:rPr>
        <w:t xml:space="preserve"> </w:t>
      </w:r>
      <w:r w:rsidRPr="009A3335">
        <w:rPr>
          <w:rFonts w:cs="Cordia New"/>
          <w:sz w:val="22"/>
          <w:szCs w:val="22"/>
          <w:cs/>
        </w:rPr>
        <w:t xml:space="preserve">  หมายเหตุ :  *พระราชกฤษฎีกาแก้ไขบทบัญญัติให้สอดคล้องกับการโอนอำนาจหน้าที่ของส่วนราชการให้เป็นไป ตามพระราชบัญญัติปรับปรุงกระทรวง ทบวง กรม พ.ศ. ๒๕๔๕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764981"/>
      <w:docPartObj>
        <w:docPartGallery w:val="Page Numbers (Top of Page)"/>
        <w:docPartUnique/>
      </w:docPartObj>
    </w:sdtPr>
    <w:sdtContent>
      <w:p w:rsidR="00107315" w:rsidRDefault="0010731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E4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17E61" w:rsidRDefault="00017E61">
    <w:pPr>
      <w:pStyle w:val="Header"/>
      <w:rPr>
        <w:rFonts w:hint="cs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61" w:rsidRDefault="00017E61">
    <w:pPr>
      <w:pStyle w:val="Header"/>
      <w:jc w:val="right"/>
    </w:pPr>
  </w:p>
  <w:p w:rsidR="00017E61" w:rsidRDefault="00017E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2C4"/>
    <w:multiLevelType w:val="hybridMultilevel"/>
    <w:tmpl w:val="3940C602"/>
    <w:lvl w:ilvl="0" w:tplc="AE187722">
      <w:start w:val="1"/>
      <w:numFmt w:val="thaiNumbers"/>
      <w:lvlText w:val="(%1)"/>
      <w:lvlJc w:val="left"/>
      <w:pPr>
        <w:ind w:left="2160" w:hanging="360"/>
      </w:pPr>
      <w:rPr>
        <w:rFonts w:ascii="TH SarabunPSK" w:eastAsia="Calibri" w:hAnsi="TH SarabunPSK" w:cs="TH SarabunPSK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B604A"/>
    <w:multiLevelType w:val="hybridMultilevel"/>
    <w:tmpl w:val="B4140B4E"/>
    <w:lvl w:ilvl="0" w:tplc="C31809FE">
      <w:start w:val="1"/>
      <w:numFmt w:val="thaiNumbers"/>
      <w:lvlText w:val="%1."/>
      <w:lvlJc w:val="left"/>
      <w:pPr>
        <w:ind w:left="1320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782C039F"/>
    <w:multiLevelType w:val="hybridMultilevel"/>
    <w:tmpl w:val="D41E3C0A"/>
    <w:lvl w:ilvl="0" w:tplc="BD200A68">
      <w:start w:val="1"/>
      <w:numFmt w:val="thaiNumbers"/>
      <w:lvlText w:val="(%1)"/>
      <w:lvlJc w:val="left"/>
      <w:pPr>
        <w:ind w:left="1440" w:hanging="360"/>
      </w:pPr>
      <w:rPr>
        <w:rFonts w:ascii="TH SarabunPSK" w:eastAsia="Calibri" w:hAnsi="TH SarabunPSK" w:cs="TH SarabunPSK"/>
        <w:b w:val="0"/>
        <w:bCs w:val="0"/>
        <w:lang w:bidi="th-TH"/>
      </w:rPr>
    </w:lvl>
    <w:lvl w:ilvl="1" w:tplc="496872D0">
      <w:start w:val="1"/>
      <w:numFmt w:val="lowerLetter"/>
      <w:lvlText w:val="%2."/>
      <w:lvlJc w:val="left"/>
      <w:pPr>
        <w:ind w:left="2160" w:hanging="360"/>
      </w:pPr>
    </w:lvl>
    <w:lvl w:ilvl="2" w:tplc="28D254A8">
      <w:start w:val="1"/>
      <w:numFmt w:val="lowerRoman"/>
      <w:lvlText w:val="%3."/>
      <w:lvlJc w:val="right"/>
      <w:pPr>
        <w:ind w:left="2880" w:hanging="180"/>
      </w:pPr>
    </w:lvl>
    <w:lvl w:ilvl="3" w:tplc="406A901C">
      <w:start w:val="1"/>
      <w:numFmt w:val="decimal"/>
      <w:lvlText w:val="%4."/>
      <w:lvlJc w:val="left"/>
      <w:pPr>
        <w:ind w:left="3600" w:hanging="360"/>
      </w:pPr>
    </w:lvl>
    <w:lvl w:ilvl="4" w:tplc="26BA32E0">
      <w:start w:val="1"/>
      <w:numFmt w:val="lowerLetter"/>
      <w:lvlText w:val="%5."/>
      <w:lvlJc w:val="left"/>
      <w:pPr>
        <w:ind w:left="4320" w:hanging="360"/>
      </w:pPr>
    </w:lvl>
    <w:lvl w:ilvl="5" w:tplc="018A5356">
      <w:start w:val="1"/>
      <w:numFmt w:val="lowerRoman"/>
      <w:lvlText w:val="%6."/>
      <w:lvlJc w:val="right"/>
      <w:pPr>
        <w:ind w:left="5040" w:hanging="180"/>
      </w:pPr>
    </w:lvl>
    <w:lvl w:ilvl="6" w:tplc="7E6C74FE">
      <w:start w:val="1"/>
      <w:numFmt w:val="decimal"/>
      <w:lvlText w:val="%7."/>
      <w:lvlJc w:val="left"/>
      <w:pPr>
        <w:ind w:left="5760" w:hanging="360"/>
      </w:pPr>
    </w:lvl>
    <w:lvl w:ilvl="7" w:tplc="C9A69F96">
      <w:start w:val="1"/>
      <w:numFmt w:val="lowerLetter"/>
      <w:lvlText w:val="%8."/>
      <w:lvlJc w:val="left"/>
      <w:pPr>
        <w:ind w:left="6480" w:hanging="360"/>
      </w:pPr>
    </w:lvl>
    <w:lvl w:ilvl="8" w:tplc="E6C6DBF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AF"/>
    <w:rsid w:val="00017E61"/>
    <w:rsid w:val="00060FDC"/>
    <w:rsid w:val="00084C5D"/>
    <w:rsid w:val="000B15EE"/>
    <w:rsid w:val="000C31A6"/>
    <w:rsid w:val="000E40B3"/>
    <w:rsid w:val="00101BAE"/>
    <w:rsid w:val="001045FC"/>
    <w:rsid w:val="00107315"/>
    <w:rsid w:val="0013581D"/>
    <w:rsid w:val="00136D73"/>
    <w:rsid w:val="00184C97"/>
    <w:rsid w:val="0019588A"/>
    <w:rsid w:val="00215BB6"/>
    <w:rsid w:val="00217E09"/>
    <w:rsid w:val="00225A6C"/>
    <w:rsid w:val="00267838"/>
    <w:rsid w:val="00294FA7"/>
    <w:rsid w:val="002A34A9"/>
    <w:rsid w:val="002C25BE"/>
    <w:rsid w:val="00306714"/>
    <w:rsid w:val="003169C3"/>
    <w:rsid w:val="0032754A"/>
    <w:rsid w:val="00387460"/>
    <w:rsid w:val="003B4232"/>
    <w:rsid w:val="003B7AD3"/>
    <w:rsid w:val="003C3296"/>
    <w:rsid w:val="003D5D49"/>
    <w:rsid w:val="004071AF"/>
    <w:rsid w:val="00413170"/>
    <w:rsid w:val="00426ED6"/>
    <w:rsid w:val="00473799"/>
    <w:rsid w:val="0048195E"/>
    <w:rsid w:val="00495E4A"/>
    <w:rsid w:val="004A736D"/>
    <w:rsid w:val="004B2990"/>
    <w:rsid w:val="004D4A24"/>
    <w:rsid w:val="004E286B"/>
    <w:rsid w:val="00514400"/>
    <w:rsid w:val="00530D23"/>
    <w:rsid w:val="005949B9"/>
    <w:rsid w:val="005A5A33"/>
    <w:rsid w:val="006361C1"/>
    <w:rsid w:val="00695D91"/>
    <w:rsid w:val="006971AC"/>
    <w:rsid w:val="006E6749"/>
    <w:rsid w:val="00724224"/>
    <w:rsid w:val="00752EB9"/>
    <w:rsid w:val="007626C2"/>
    <w:rsid w:val="007753A1"/>
    <w:rsid w:val="00785597"/>
    <w:rsid w:val="00796049"/>
    <w:rsid w:val="007A347A"/>
    <w:rsid w:val="0082507A"/>
    <w:rsid w:val="008375EC"/>
    <w:rsid w:val="00873871"/>
    <w:rsid w:val="00881AD6"/>
    <w:rsid w:val="00886B5D"/>
    <w:rsid w:val="0091122F"/>
    <w:rsid w:val="009509AA"/>
    <w:rsid w:val="00955490"/>
    <w:rsid w:val="00965295"/>
    <w:rsid w:val="009878F2"/>
    <w:rsid w:val="009A3335"/>
    <w:rsid w:val="009F0548"/>
    <w:rsid w:val="00A06C96"/>
    <w:rsid w:val="00A358EE"/>
    <w:rsid w:val="00A4627E"/>
    <w:rsid w:val="00A62EC5"/>
    <w:rsid w:val="00A7583B"/>
    <w:rsid w:val="00B278A2"/>
    <w:rsid w:val="00B42602"/>
    <w:rsid w:val="00B8413C"/>
    <w:rsid w:val="00B91A7E"/>
    <w:rsid w:val="00BA00E2"/>
    <w:rsid w:val="00BA4C38"/>
    <w:rsid w:val="00BC0DEE"/>
    <w:rsid w:val="00BE708D"/>
    <w:rsid w:val="00C066D3"/>
    <w:rsid w:val="00C11609"/>
    <w:rsid w:val="00C67B2D"/>
    <w:rsid w:val="00C87657"/>
    <w:rsid w:val="00C9364C"/>
    <w:rsid w:val="00CD2333"/>
    <w:rsid w:val="00CD596E"/>
    <w:rsid w:val="00CD707B"/>
    <w:rsid w:val="00CE2276"/>
    <w:rsid w:val="00CF6862"/>
    <w:rsid w:val="00D05951"/>
    <w:rsid w:val="00D22C80"/>
    <w:rsid w:val="00D64286"/>
    <w:rsid w:val="00DB7A65"/>
    <w:rsid w:val="00DC1FC9"/>
    <w:rsid w:val="00DF1F02"/>
    <w:rsid w:val="00E1638A"/>
    <w:rsid w:val="00E35E1A"/>
    <w:rsid w:val="00E57C57"/>
    <w:rsid w:val="00EA7BBB"/>
    <w:rsid w:val="00F1623E"/>
    <w:rsid w:val="00F26D5F"/>
    <w:rsid w:val="00F84BDD"/>
    <w:rsid w:val="00F92551"/>
    <w:rsid w:val="00FD1500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86B"/>
  </w:style>
  <w:style w:type="paragraph" w:styleId="Footer">
    <w:name w:val="footer"/>
    <w:basedOn w:val="Normal"/>
    <w:link w:val="FooterChar"/>
    <w:uiPriority w:val="99"/>
    <w:unhideWhenUsed/>
    <w:rsid w:val="004E2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86B"/>
  </w:style>
  <w:style w:type="paragraph" w:styleId="EndnoteText">
    <w:name w:val="endnote text"/>
    <w:basedOn w:val="Normal"/>
    <w:link w:val="EndnoteTextChar"/>
    <w:uiPriority w:val="99"/>
    <w:semiHidden/>
    <w:unhideWhenUsed/>
    <w:rsid w:val="00E1638A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638A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E1638A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333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3335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9A3335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86B"/>
  </w:style>
  <w:style w:type="paragraph" w:styleId="Footer">
    <w:name w:val="footer"/>
    <w:basedOn w:val="Normal"/>
    <w:link w:val="FooterChar"/>
    <w:uiPriority w:val="99"/>
    <w:unhideWhenUsed/>
    <w:rsid w:val="004E2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86B"/>
  </w:style>
  <w:style w:type="paragraph" w:styleId="EndnoteText">
    <w:name w:val="endnote text"/>
    <w:basedOn w:val="Normal"/>
    <w:link w:val="EndnoteTextChar"/>
    <w:uiPriority w:val="99"/>
    <w:semiHidden/>
    <w:unhideWhenUsed/>
    <w:rsid w:val="00E1638A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638A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E1638A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333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3335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9A3335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02F8-A03A-49C7-9706-D70B968A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4921</Words>
  <Characters>28051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Admin</cp:lastModifiedBy>
  <cp:revision>46</cp:revision>
  <cp:lastPrinted>2021-06-10T07:54:00Z</cp:lastPrinted>
  <dcterms:created xsi:type="dcterms:W3CDTF">2021-06-07T09:44:00Z</dcterms:created>
  <dcterms:modified xsi:type="dcterms:W3CDTF">2021-06-10T07:56:00Z</dcterms:modified>
</cp:coreProperties>
</file>