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2E" w:rsidRDefault="002E357A" w:rsidP="003F487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r w:rsidRPr="002E01AF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F5B0045" wp14:editId="61266607">
            <wp:simplePos x="0" y="0"/>
            <wp:positionH relativeFrom="column">
              <wp:posOffset>1860550</wp:posOffset>
            </wp:positionH>
            <wp:positionV relativeFrom="paragraph">
              <wp:posOffset>-247650</wp:posOffset>
            </wp:positionV>
            <wp:extent cx="2133600" cy="1987933"/>
            <wp:effectExtent l="0" t="0" r="0" b="0"/>
            <wp:wrapNone/>
            <wp:docPr id="2" name="Picture 2" descr="โปรดเกล้าฯ แต่งตั้งคณะรัฐมนตรี - 77 ข่าวเด็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โปรดเกล้าฯ แต่งตั้งคณะรัฐมนตรี - 77 ข่าวเด็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8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A057F" w:rsidRDefault="00BA057F" w:rsidP="00BA057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D3D18" w:rsidRDefault="00F05E2E" w:rsidP="00F05E2E">
      <w:pPr>
        <w:spacing w:line="276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br w:type="textWrapping" w:clear="all"/>
      </w:r>
    </w:p>
    <w:p w:rsidR="00F05E2E" w:rsidRDefault="00F05E2E" w:rsidP="0079755D">
      <w:pPr>
        <w:spacing w:after="0" w:line="276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F05E2E" w:rsidRPr="003E414D" w:rsidRDefault="00F05E2E" w:rsidP="0079755D">
      <w:pPr>
        <w:spacing w:after="0" w:line="276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</w:p>
    <w:p w:rsidR="004507E4" w:rsidRPr="003E414D" w:rsidRDefault="004507E4" w:rsidP="0079755D">
      <w:pPr>
        <w:spacing w:after="0" w:line="276" w:lineRule="auto"/>
        <w:jc w:val="center"/>
        <w:rPr>
          <w:rFonts w:ascii="TH SarabunPSK" w:eastAsia="Times New Roman" w:hAnsi="TH SarabunPSK" w:cs="TH SarabunPSK"/>
          <w:sz w:val="44"/>
          <w:szCs w:val="44"/>
        </w:rPr>
      </w:pPr>
      <w:r w:rsidRPr="003E414D">
        <w:rPr>
          <w:rFonts w:ascii="TH SarabunPSK" w:eastAsia="Times New Roman" w:hAnsi="TH SarabunPSK" w:cs="TH SarabunPSK"/>
          <w:sz w:val="44"/>
          <w:szCs w:val="44"/>
          <w:cs/>
        </w:rPr>
        <w:t>พระราชบัญญัติ</w:t>
      </w:r>
    </w:p>
    <w:p w:rsidR="004507E4" w:rsidRPr="00AD64BB" w:rsidRDefault="004507E4" w:rsidP="0079755D">
      <w:pPr>
        <w:spacing w:after="0" w:line="276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AD64BB">
        <w:rPr>
          <w:rFonts w:ascii="TH SarabunPSK" w:eastAsia="Times New Roman" w:hAnsi="TH SarabunPSK" w:cs="TH SarabunPSK"/>
          <w:sz w:val="32"/>
          <w:szCs w:val="32"/>
          <w:cs/>
        </w:rPr>
        <w:t>คุ้มครองการดำเนินงาน</w:t>
      </w:r>
      <w:r w:rsidR="0079755D" w:rsidRPr="00AD64BB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AD64BB">
        <w:rPr>
          <w:rFonts w:ascii="TH SarabunPSK" w:eastAsia="Times New Roman" w:hAnsi="TH SarabunPSK" w:cs="TH SarabunPSK"/>
          <w:sz w:val="32"/>
          <w:szCs w:val="32"/>
          <w:cs/>
        </w:rPr>
        <w:t>ของทบวงการพลังงานหมุนเวียนระหว่างประเทศ</w:t>
      </w:r>
    </w:p>
    <w:p w:rsidR="0079755D" w:rsidRPr="00AD64BB" w:rsidRDefault="004507E4" w:rsidP="0079755D">
      <w:pPr>
        <w:spacing w:after="0" w:line="276" w:lineRule="auto"/>
        <w:jc w:val="center"/>
        <w:rPr>
          <w:rFonts w:ascii="TH SarabunPSK" w:eastAsia="Times New Roman" w:hAnsi="TH SarabunPSK" w:cs="TH SarabunPSK"/>
          <w:sz w:val="28"/>
        </w:rPr>
      </w:pPr>
      <w:r w:rsidRPr="00AD64BB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="005D3D18" w:rsidRPr="00AD64BB">
        <w:rPr>
          <w:rFonts w:ascii="TH SarabunPSK" w:eastAsia="Times New Roman" w:hAnsi="TH SarabunPSK" w:cs="TH SarabunPSK" w:hint="cs"/>
          <w:sz w:val="32"/>
          <w:szCs w:val="32"/>
          <w:cs/>
        </w:rPr>
        <w:t>๒๕๕๙</w:t>
      </w:r>
    </w:p>
    <w:p w:rsidR="002E357A" w:rsidRPr="003E414D" w:rsidRDefault="002E357A" w:rsidP="0079755D">
      <w:pPr>
        <w:spacing w:after="0" w:line="276" w:lineRule="auto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E414D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02286" wp14:editId="18B941C7">
                <wp:simplePos x="0" y="0"/>
                <wp:positionH relativeFrom="column">
                  <wp:posOffset>2396111</wp:posOffset>
                </wp:positionH>
                <wp:positionV relativeFrom="paragraph">
                  <wp:posOffset>131181</wp:posOffset>
                </wp:positionV>
                <wp:extent cx="1116280" cy="0"/>
                <wp:effectExtent l="0" t="0" r="2730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CA7604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5pt,10.35pt" to="276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" strokecolor="black [3213]">
                <v:stroke joinstyle="miter"/>
              </v:line>
            </w:pict>
          </mc:Fallback>
        </mc:AlternateContent>
      </w:r>
    </w:p>
    <w:p w:rsidR="0079755D" w:rsidRPr="003E414D" w:rsidRDefault="005D3D18" w:rsidP="0079755D">
      <w:pPr>
        <w:spacing w:after="0" w:line="276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3E414D">
        <w:rPr>
          <w:rFonts w:ascii="TH SarabunPSK" w:eastAsia="Times New Roman" w:hAnsi="TH SarabunPSK" w:cs="TH SarabunPSK" w:hint="cs"/>
          <w:color w:val="000000"/>
          <w:sz w:val="44"/>
          <w:szCs w:val="44"/>
          <w:cs/>
          <w:lang w:val="en-GB"/>
        </w:rPr>
        <w:t>ภูมิพลอดุลยเดช ป.ร.</w:t>
      </w:r>
    </w:p>
    <w:p w:rsidR="0079755D" w:rsidRPr="00AD64BB" w:rsidRDefault="005D3D18" w:rsidP="0079755D">
      <w:pPr>
        <w:spacing w:after="0" w:line="276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D64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ให้ไว้ ณ วันที่ ๑๙</w:t>
      </w:r>
      <w:r w:rsidR="004507E4" w:rsidRPr="00AD64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 xml:space="preserve"> </w:t>
      </w:r>
      <w:r w:rsidRPr="00AD64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มกราคม</w:t>
      </w:r>
      <w:r w:rsidR="004507E4" w:rsidRPr="00AD64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 xml:space="preserve"> พ.ศ</w:t>
      </w:r>
      <w:r w:rsidRPr="00AD64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.๒๕๕๙</w:t>
      </w:r>
    </w:p>
    <w:p w:rsidR="004507E4" w:rsidRPr="00AD64BB" w:rsidRDefault="004507E4" w:rsidP="0079755D">
      <w:pPr>
        <w:spacing w:after="0" w:line="276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D64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 xml:space="preserve">เป็นปีที่ </w:t>
      </w:r>
      <w:r w:rsidR="005D3D18" w:rsidRPr="00AD64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๗๑</w:t>
      </w:r>
      <w:r w:rsidRPr="00AD64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 xml:space="preserve"> ในรัชกาลปัจจุบัน</w:t>
      </w:r>
    </w:p>
    <w:p w:rsidR="004507E4" w:rsidRPr="00AD64BB" w:rsidRDefault="005D3D18" w:rsidP="002E357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lang w:val="en-GB"/>
        </w:rPr>
      </w:pPr>
      <w:r w:rsidRPr="00AD64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พระบาทสมเด็จพระปร</w:t>
      </w:r>
      <w:r w:rsidR="004507E4" w:rsidRPr="00AD64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ม</w:t>
      </w:r>
      <w:r w:rsidRPr="00AD64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ิ</w:t>
      </w:r>
      <w:r w:rsidR="004507E4" w:rsidRPr="00AD64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นทร</w:t>
      </w:r>
      <w:r w:rsidRPr="00AD64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มหาภูมิพลอดุลยเดช มีพระบรมราชโองการโปรดเกล้าฯ</w:t>
      </w:r>
      <w:r w:rsidR="0079755D" w:rsidRPr="00AD64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 xml:space="preserve"> </w:t>
      </w:r>
      <w:r w:rsidR="0079755D" w:rsidRPr="00AD64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br/>
      </w:r>
      <w:r w:rsidRPr="00AD64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>ให้ประกาศว่า</w:t>
      </w:r>
      <w:r w:rsidR="004507E4" w:rsidRPr="00AD64BB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val="en-GB"/>
        </w:rPr>
        <w:t xml:space="preserve">        </w:t>
      </w:r>
    </w:p>
    <w:p w:rsidR="004507E4" w:rsidRPr="00AD64BB" w:rsidRDefault="004507E4" w:rsidP="002E357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D64BB">
        <w:rPr>
          <w:rFonts w:ascii="TH SarabunPSK" w:eastAsia="Times New Roman" w:hAnsi="TH SarabunPSK" w:cs="TH SarabunPSK"/>
          <w:sz w:val="32"/>
          <w:szCs w:val="32"/>
          <w:cs/>
        </w:rPr>
        <w:t>โดยที่เป็นการสมควรมีกฎหมายว่าด้วยการคุ้มครองการดำเนินงานของทบวงการพลังงานหมุนเวียนระหว่างประเทศ</w:t>
      </w:r>
      <w:r w:rsidRPr="00AD64BB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0B5DDC" w:rsidRPr="00AD64BB" w:rsidRDefault="005D3D18" w:rsidP="002E357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D64BB">
        <w:rPr>
          <w:rFonts w:ascii="TH SarabunPSK" w:eastAsia="Times New Roman" w:hAnsi="TH SarabunPSK" w:cs="TH SarabunPSK" w:hint="cs"/>
          <w:sz w:val="32"/>
          <w:szCs w:val="32"/>
          <w:cs/>
        </w:rPr>
        <w:t>จึงทรงพระกรุณาโปรดเกล้าฯ</w:t>
      </w:r>
      <w:r w:rsidR="0079755D" w:rsidRPr="00AD6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D64BB">
        <w:rPr>
          <w:rFonts w:ascii="TH SarabunPSK" w:eastAsia="Times New Roman" w:hAnsi="TH SarabunPSK" w:cs="TH SarabunPSK" w:hint="cs"/>
          <w:sz w:val="32"/>
          <w:szCs w:val="32"/>
          <w:cs/>
        </w:rPr>
        <w:t>ให้ตรา</w:t>
      </w:r>
      <w:r w:rsidRPr="00AD64BB">
        <w:rPr>
          <w:rFonts w:ascii="TH SarabunPSK" w:eastAsia="Times New Roman" w:hAnsi="TH SarabunPSK" w:cs="TH SarabunPSK"/>
          <w:sz w:val="32"/>
          <w:szCs w:val="32"/>
          <w:cs/>
        </w:rPr>
        <w:t>พระราชบัญญัติ</w:t>
      </w:r>
      <w:r w:rsidRPr="00AD64BB">
        <w:rPr>
          <w:rFonts w:ascii="TH SarabunPSK" w:eastAsia="Times New Roman" w:hAnsi="TH SarabunPSK" w:cs="TH SarabunPSK" w:hint="cs"/>
          <w:sz w:val="32"/>
          <w:szCs w:val="32"/>
          <w:cs/>
        </w:rPr>
        <w:t>ขึ้นไว้โดยคำแนะนำและยินยอมของ</w:t>
      </w:r>
      <w:r w:rsidR="0079755D" w:rsidRPr="00AD6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AD64BB">
        <w:rPr>
          <w:rFonts w:ascii="TH SarabunPSK" w:eastAsia="Times New Roman" w:hAnsi="TH SarabunPSK" w:cs="TH SarabunPSK" w:hint="cs"/>
          <w:sz w:val="32"/>
          <w:szCs w:val="32"/>
          <w:cs/>
        </w:rPr>
        <w:t>สภานิติบัญญัติแห่งชาติ ดังต่อไปนี้</w:t>
      </w:r>
      <w:r w:rsidR="004507E4" w:rsidRPr="00AD64BB">
        <w:rPr>
          <w:rFonts w:ascii="TH SarabunPSK" w:eastAsia="Times New Roman" w:hAnsi="TH SarabunPSK" w:cs="TH SarabunPSK"/>
          <w:sz w:val="32"/>
          <w:szCs w:val="32"/>
        </w:rPr>
        <w:tab/>
      </w:r>
    </w:p>
    <w:p w:rsidR="000B5DDC" w:rsidRPr="00AD64BB" w:rsidRDefault="0079755D" w:rsidP="002E357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D64BB">
        <w:rPr>
          <w:rFonts w:ascii="TH SarabunPSK" w:eastAsia="Times New Roman" w:hAnsi="TH SarabunPSK" w:cs="TH SarabunPSK"/>
          <w:sz w:val="32"/>
          <w:szCs w:val="32"/>
          <w:cs/>
        </w:rPr>
        <w:t>มาตรา</w:t>
      </w:r>
      <w:r w:rsidRPr="00AD6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4507E4" w:rsidRPr="00AD64BB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AD6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0B5DDC" w:rsidRPr="00AD6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507E4" w:rsidRPr="00AD64BB">
        <w:rPr>
          <w:rFonts w:ascii="TH SarabunPSK" w:eastAsia="Times New Roman" w:hAnsi="TH SarabunPSK" w:cs="TH SarabunPSK"/>
          <w:sz w:val="32"/>
          <w:szCs w:val="32"/>
          <w:cs/>
        </w:rPr>
        <w:t xml:space="preserve">พระราชบัญญัตินี้เรียกว่า </w:t>
      </w:r>
      <w:r w:rsidR="004507E4" w:rsidRPr="00AD64BB">
        <w:rPr>
          <w:rFonts w:ascii="TH SarabunPSK" w:eastAsia="Times New Roman" w:hAnsi="TH SarabunPSK" w:cs="TH SarabunPSK"/>
          <w:sz w:val="32"/>
          <w:szCs w:val="32"/>
        </w:rPr>
        <w:t>“</w:t>
      </w:r>
      <w:r w:rsidR="004507E4" w:rsidRPr="00AD64BB">
        <w:rPr>
          <w:rFonts w:ascii="TH SarabunPSK" w:eastAsia="Times New Roman" w:hAnsi="TH SarabunPSK" w:cs="TH SarabunPSK"/>
          <w:sz w:val="32"/>
          <w:szCs w:val="32"/>
          <w:cs/>
        </w:rPr>
        <w:t>พระราชบัญญัติคุ้มครองการดำเนินงานของ</w:t>
      </w:r>
      <w:r w:rsidRPr="00AD64BB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AD64BB">
        <w:rPr>
          <w:rFonts w:ascii="TH SarabunPSK" w:eastAsia="Times New Roman" w:hAnsi="TH SarabunPSK" w:cs="TH SarabunPSK"/>
          <w:sz w:val="32"/>
          <w:szCs w:val="32"/>
          <w:cs/>
        </w:rPr>
        <w:t>ทบวงการพลังงา</w:t>
      </w:r>
      <w:r w:rsidRPr="00AD64BB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="004507E4" w:rsidRPr="00AD64BB">
        <w:rPr>
          <w:rFonts w:ascii="TH SarabunPSK" w:eastAsia="Times New Roman" w:hAnsi="TH SarabunPSK" w:cs="TH SarabunPSK"/>
          <w:sz w:val="32"/>
          <w:szCs w:val="32"/>
          <w:cs/>
        </w:rPr>
        <w:t xml:space="preserve">หมุนเวียนระหว่างประเทศ </w:t>
      </w:r>
      <w:r w:rsidR="004507E4" w:rsidRPr="00AD64B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3422D" w:rsidRPr="00AD64BB">
        <w:rPr>
          <w:rFonts w:ascii="TH SarabunPSK" w:eastAsia="Times New Roman" w:hAnsi="TH SarabunPSK" w:cs="TH SarabunPSK"/>
          <w:sz w:val="32"/>
          <w:szCs w:val="32"/>
          <w:cs/>
        </w:rPr>
        <w:t xml:space="preserve">พ.ศ. </w:t>
      </w:r>
      <w:r w:rsidR="00B3422D" w:rsidRPr="00AD64BB">
        <w:rPr>
          <w:rFonts w:ascii="TH SarabunPSK" w:eastAsia="Times New Roman" w:hAnsi="TH SarabunPSK" w:cs="TH SarabunPSK" w:hint="cs"/>
          <w:sz w:val="32"/>
          <w:szCs w:val="32"/>
          <w:cs/>
        </w:rPr>
        <w:t>๒๕๕๙</w:t>
      </w:r>
      <w:r w:rsidR="004507E4" w:rsidRPr="00AD64BB">
        <w:rPr>
          <w:rFonts w:ascii="TH SarabunPSK" w:eastAsia="Times New Roman" w:hAnsi="TH SarabunPSK" w:cs="TH SarabunPSK"/>
          <w:sz w:val="32"/>
          <w:szCs w:val="32"/>
        </w:rPr>
        <w:t>”</w:t>
      </w:r>
    </w:p>
    <w:p w:rsidR="000B5DDC" w:rsidRPr="00AD64BB" w:rsidRDefault="0079755D" w:rsidP="002E357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AD64BB">
        <w:rPr>
          <w:rFonts w:ascii="TH SarabunPSK" w:eastAsia="Times New Roman" w:hAnsi="TH SarabunPSK" w:cs="TH SarabunPSK"/>
          <w:sz w:val="32"/>
          <w:szCs w:val="32"/>
          <w:cs/>
        </w:rPr>
        <w:t>มาตร</w:t>
      </w:r>
      <w:r w:rsidRPr="00AD6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   </w:t>
      </w:r>
      <w:r w:rsidR="000B5DDC" w:rsidRPr="00AD6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507E4" w:rsidRPr="00AD64BB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BA057F" w:rsidRPr="00BA057F">
        <w:rPr>
          <w:rStyle w:val="FootnoteReference"/>
          <w:rFonts w:ascii="TH SarabunIT๙" w:eastAsia="Times New Roman" w:hAnsi="TH SarabunIT๙" w:cs="TH SarabunIT๙"/>
          <w:cs/>
        </w:rPr>
        <w:footnoteReference w:id="1"/>
      </w:r>
      <w:r w:rsidR="00B3422D" w:rsidRPr="00AD6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D6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B5DDC" w:rsidRPr="00AD6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507E4" w:rsidRPr="00AD64BB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</w:t>
      </w:r>
      <w:r w:rsidR="00E716A1" w:rsidRPr="00AD64BB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นุ</w:t>
      </w:r>
      <w:r w:rsidR="004507E4" w:rsidRPr="00AD64BB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เบกษา</w:t>
      </w:r>
      <w:r w:rsidR="00E716A1" w:rsidRPr="00AD64BB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                              </w:t>
      </w:r>
      <w:r w:rsidR="000B5DDC" w:rsidRPr="00AD64BB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เป็นต้นไป</w:t>
      </w:r>
    </w:p>
    <w:p w:rsidR="002E357A" w:rsidRPr="00BF535D" w:rsidRDefault="004507E4" w:rsidP="002E357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D64BB">
        <w:rPr>
          <w:rFonts w:ascii="TH SarabunPSK" w:eastAsia="Times New Roman" w:hAnsi="TH SarabunPSK" w:cs="TH SarabunPSK"/>
          <w:sz w:val="32"/>
          <w:szCs w:val="32"/>
          <w:cs/>
        </w:rPr>
        <w:t xml:space="preserve">มาตรา </w:t>
      </w:r>
      <w:r w:rsidR="000B5DDC" w:rsidRPr="00AD6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AD64BB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B3422D" w:rsidRPr="00AD64BB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0B5DDC" w:rsidRPr="00AD6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D64BB">
        <w:rPr>
          <w:rFonts w:ascii="TH SarabunPSK" w:eastAsia="Times New Roman" w:hAnsi="TH SarabunPSK" w:cs="TH SarabunPSK"/>
          <w:sz w:val="32"/>
          <w:szCs w:val="32"/>
          <w:cs/>
        </w:rPr>
        <w:t>เพื่อคุ้มครองการดำเนินงานในประเทศไทยของทบวงการพลังงานหมุนเวียน</w:t>
      </w:r>
      <w:r w:rsidR="00E716A1" w:rsidRPr="00AD6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="002E357A" w:rsidRPr="00AD64BB">
        <w:rPr>
          <w:rFonts w:ascii="TH SarabunPSK" w:eastAsia="Times New Roman" w:hAnsi="TH SarabunPSK" w:cs="TH SarabunPSK"/>
          <w:sz w:val="32"/>
          <w:szCs w:val="32"/>
          <w:cs/>
        </w:rPr>
        <w:t>ระหว่างประเทศ</w:t>
      </w:r>
      <w:r w:rsidR="002E357A" w:rsidRPr="00AD6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D64BB">
        <w:rPr>
          <w:rFonts w:ascii="TH SarabunPSK" w:eastAsia="Times New Roman" w:hAnsi="TH SarabunPSK" w:cs="TH SarabunPSK"/>
          <w:sz w:val="32"/>
          <w:szCs w:val="32"/>
          <w:cs/>
        </w:rPr>
        <w:t>ที่ได้จัดตั้งขึ้นตามธรรมนูญของทบวงการพลังงานหมุนเวียนระหว่างประเทศ ซึ่งทำ</w:t>
      </w:r>
      <w:r w:rsidR="002E357A" w:rsidRPr="00AD64BB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="00E716A1" w:rsidRPr="00AD64BB">
        <w:rPr>
          <w:rFonts w:ascii="TH SarabunPSK" w:eastAsia="Times New Roman" w:hAnsi="TH SarabunPSK" w:cs="TH SarabunPSK" w:hint="cs"/>
          <w:sz w:val="32"/>
          <w:szCs w:val="32"/>
          <w:cs/>
        </w:rPr>
        <w:t>ณ เมืองบอนน์</w:t>
      </w:r>
      <w:r w:rsidR="00B3422D" w:rsidRPr="00AD6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สหพันธ์สาธารณรัฐเยอรมนี </w:t>
      </w:r>
      <w:r w:rsidRPr="00AD64BB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 ๒๖ มกราคม พ.ศ. ๒๕๕๒ ให้บรรลุผล</w:t>
      </w:r>
      <w:r w:rsidR="000B5DDC" w:rsidRPr="00AD64BB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AD64BB">
        <w:rPr>
          <w:rFonts w:ascii="TH SarabunPSK" w:eastAsia="Times New Roman" w:hAnsi="TH SarabunPSK" w:cs="TH SarabunPSK"/>
          <w:sz w:val="32"/>
          <w:szCs w:val="32"/>
          <w:cs/>
        </w:rPr>
        <w:t>ตามความมุ่งประสงค์</w:t>
      </w:r>
      <w:r w:rsidR="000B5D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B5DDC" w:rsidRDefault="000B5DDC" w:rsidP="002E357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(๑)   ให้ยอมรับนับถือว่าทบวงการพลังงานหมุนเวียนระหว่างประเทศเป็นนิติบุคคล และให้ถือว่ามีภูมิลำเนาในประเทศไทย</w:t>
      </w:r>
    </w:p>
    <w:p w:rsidR="000B5DDC" w:rsidRDefault="000B5DDC" w:rsidP="002E357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(๒)   </w:t>
      </w:r>
      <w:r w:rsidR="00E716A1" w:rsidRPr="00E716A1">
        <w:rPr>
          <w:rFonts w:ascii="TH SarabunPSK" w:eastAsia="Times New Roman" w:hAnsi="TH SarabunPSK" w:cs="TH SarabunPSK"/>
          <w:sz w:val="32"/>
          <w:szCs w:val="32"/>
          <w:cs/>
        </w:rPr>
        <w:t>ให้ทบวงการพลังงานหมุนเวียนระหว่างประเทศ สถานที่ ทรัพย์สิน สินทรัพย์ และบรรณสาร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="00E716A1" w:rsidRPr="00E716A1">
        <w:rPr>
          <w:rFonts w:ascii="TH SarabunPSK" w:eastAsia="Times New Roman" w:hAnsi="TH SarabunPSK" w:cs="TH SarabunPSK"/>
          <w:sz w:val="32"/>
          <w:szCs w:val="32"/>
          <w:cs/>
        </w:rPr>
        <w:t>ของทบวงการพลังงานหมุนเวียนระหว่างประเทศ รวมทั้งเจ้าหน้าที่ของทบวงการพลังงานหมุนเวียน</w:t>
      </w:r>
      <w:r w:rsidR="00E716A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="00E716A1" w:rsidRPr="00E716A1">
        <w:rPr>
          <w:rFonts w:ascii="TH SarabunPSK" w:eastAsia="Times New Roman" w:hAnsi="TH SarabunPSK" w:cs="TH SarabunPSK"/>
          <w:sz w:val="32"/>
          <w:szCs w:val="32"/>
          <w:cs/>
        </w:rPr>
        <w:t>ระหว่างประเทศ ผู้เชี่ยวชาญ และบุคคลอื่นที่ปฏิบัติภารกิจเพื่อทบวงการพลังงานหมุนเวียนระหว่างประเทศ</w:t>
      </w:r>
      <w:r w:rsidR="00E716A1" w:rsidRPr="00E716A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716A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716A1" w:rsidRPr="00E716A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ได้รับเอกสิทธิ์และความคุ้มกันตามที่ระบุไว้ในความตกลงว่าด้วยเอกสิทธิ์และความคุ้มกันเพียงเท่าที่รัฐบาล</w:t>
      </w:r>
      <w:r w:rsidR="00E716A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="00E716A1" w:rsidRPr="00E716A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716A1" w:rsidRPr="00E716A1">
        <w:rPr>
          <w:rFonts w:ascii="TH SarabunPSK" w:eastAsia="Times New Roman" w:hAnsi="TH SarabunPSK" w:cs="TH SarabunPSK"/>
          <w:sz w:val="32"/>
          <w:szCs w:val="32"/>
          <w:cs/>
        </w:rPr>
        <w:t>ได้รับและใช้บทแห่งความตกลงนั</w:t>
      </w:r>
      <w:r w:rsidR="00E716A1">
        <w:rPr>
          <w:rFonts w:ascii="TH SarabunPSK" w:eastAsia="Times New Roman" w:hAnsi="TH SarabunPSK" w:cs="TH SarabunPSK"/>
          <w:sz w:val="32"/>
          <w:szCs w:val="32"/>
          <w:cs/>
        </w:rPr>
        <w:t>้น หรือความตกลงที่รัฐบาลจะได้ทำ</w:t>
      </w:r>
      <w:r w:rsidR="00E716A1" w:rsidRPr="00E716A1">
        <w:rPr>
          <w:rFonts w:ascii="TH SarabunPSK" w:eastAsia="Times New Roman" w:hAnsi="TH SarabunPSK" w:cs="TH SarabunPSK"/>
          <w:sz w:val="32"/>
          <w:szCs w:val="32"/>
          <w:cs/>
        </w:rPr>
        <w:t>ต่อไปกับทบวงการพลังงานหมุนเวียน</w:t>
      </w:r>
      <w:r w:rsidR="00E716A1" w:rsidRPr="00E716A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716A1" w:rsidRPr="00E716A1">
        <w:rPr>
          <w:rFonts w:ascii="TH SarabunPSK" w:eastAsia="Times New Roman" w:hAnsi="TH SarabunPSK" w:cs="TH SarabunPSK"/>
          <w:sz w:val="32"/>
          <w:szCs w:val="32"/>
          <w:cs/>
        </w:rPr>
        <w:t>ระหว่างประเทศ ทั้งนี้ ในระหว่างที่ปฏิบัติหน้าที่ในประเทศไทย หรือเข้ามาในประเทศไทยเพื่อปฏิบัติหน้าที่</w:t>
      </w:r>
      <w:r w:rsidR="00E716A1" w:rsidRPr="00E716A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716A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E716A1" w:rsidRPr="00E716A1">
        <w:rPr>
          <w:rFonts w:ascii="TH SarabunPSK" w:eastAsia="Times New Roman" w:hAnsi="TH SarabunPSK" w:cs="TH SarabunPSK"/>
          <w:sz w:val="32"/>
          <w:szCs w:val="32"/>
          <w:cs/>
        </w:rPr>
        <w:t>หรือในการปฏิบัติภารกิจเกี่ยวกับทบวงการพลังงานหมุนเวียนระหว่างประเทศ</w:t>
      </w:r>
      <w:r w:rsidR="00E716A1" w:rsidRPr="00E716A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507E4" w:rsidRDefault="004507E4" w:rsidP="002E357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07E4">
        <w:rPr>
          <w:rFonts w:ascii="TH SarabunPSK" w:eastAsia="Times New Roman" w:hAnsi="TH SarabunPSK" w:cs="TH SarabunPSK"/>
          <w:sz w:val="32"/>
          <w:szCs w:val="32"/>
          <w:cs/>
        </w:rPr>
        <w:t>มาตรา</w:t>
      </w:r>
      <w:r w:rsidR="000B5DDC" w:rsidRPr="004507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B5D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4507E4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0B5DDC" w:rsidRPr="004507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B5D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4507E4">
        <w:rPr>
          <w:rFonts w:ascii="TH SarabunPSK" w:eastAsia="Times New Roman" w:hAnsi="TH SarabunPSK" w:cs="TH SarabunPSK"/>
          <w:sz w:val="32"/>
          <w:szCs w:val="32"/>
          <w:cs/>
        </w:rPr>
        <w:t>ให้รัฐมนตรีว่าการกระทรวงการต่างประเทศและรัฐมนตรีว่าการกระทรวงพลังงาน</w:t>
      </w:r>
      <w:r w:rsidR="00E716A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4507E4">
        <w:rPr>
          <w:rFonts w:ascii="TH SarabunPSK" w:eastAsia="Times New Roman" w:hAnsi="TH SarabunPSK" w:cs="TH SarabunPSK"/>
          <w:sz w:val="32"/>
          <w:szCs w:val="32"/>
          <w:cs/>
        </w:rPr>
        <w:t>รักษาการตามพระราชบัญญัตินี้</w:t>
      </w:r>
    </w:p>
    <w:p w:rsidR="002E01AF" w:rsidRDefault="002E01AF" w:rsidP="00053D0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C0174" w:rsidRPr="004507E4" w:rsidRDefault="00EC0174" w:rsidP="00053D08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507E4" w:rsidRDefault="004507E4" w:rsidP="000B5DDC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507E4">
        <w:rPr>
          <w:rFonts w:ascii="TH SarabunPSK" w:eastAsia="Times New Roman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17630E" w:rsidRPr="004507E4" w:rsidRDefault="0017630E" w:rsidP="000B5DDC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พลเอก ประยุทธ์ จันทร์โอชา</w:t>
      </w:r>
    </w:p>
    <w:p w:rsidR="004507E4" w:rsidRPr="004507E4" w:rsidRDefault="000B5DDC" w:rsidP="000B5DDC">
      <w:pPr>
        <w:spacing w:after="0" w:line="276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4507E4" w:rsidRPr="004507E4">
        <w:rPr>
          <w:rFonts w:ascii="TH SarabunPSK" w:eastAsia="Times New Roman" w:hAnsi="TH SarabunPSK" w:cs="TH SarabunPSK"/>
          <w:sz w:val="32"/>
          <w:szCs w:val="32"/>
          <w:cs/>
        </w:rPr>
        <w:t>นายกรัฐมนตรี</w:t>
      </w:r>
    </w:p>
    <w:p w:rsidR="00D90BA7" w:rsidRDefault="00364ECF" w:rsidP="005A142C">
      <w:pPr>
        <w:jc w:val="right"/>
        <w:rPr>
          <w:rFonts w:ascii="TH SarabunPSK" w:hAnsi="TH SarabunPSK" w:cs="TH SarabunPSK"/>
        </w:rPr>
      </w:pPr>
    </w:p>
    <w:p w:rsidR="005A142C" w:rsidRDefault="005A142C" w:rsidP="005A142C">
      <w:pPr>
        <w:jc w:val="right"/>
        <w:rPr>
          <w:rFonts w:ascii="TH SarabunPSK" w:hAnsi="TH SarabunPSK" w:cs="TH SarabunPSK"/>
        </w:rPr>
      </w:pPr>
    </w:p>
    <w:p w:rsidR="005A142C" w:rsidRDefault="005A142C" w:rsidP="005A142C">
      <w:pPr>
        <w:jc w:val="right"/>
        <w:rPr>
          <w:rFonts w:ascii="TH SarabunPSK" w:hAnsi="TH SarabunPSK" w:cs="TH SarabunPSK"/>
        </w:rPr>
      </w:pPr>
    </w:p>
    <w:p w:rsidR="005A142C" w:rsidRDefault="005A142C" w:rsidP="005A142C">
      <w:pPr>
        <w:jc w:val="right"/>
        <w:rPr>
          <w:rFonts w:ascii="TH SarabunPSK" w:hAnsi="TH SarabunPSK" w:cs="TH SarabunPSK"/>
        </w:rPr>
      </w:pPr>
    </w:p>
    <w:p w:rsidR="005A142C" w:rsidRDefault="005A142C" w:rsidP="005A142C">
      <w:pPr>
        <w:jc w:val="right"/>
        <w:rPr>
          <w:rFonts w:ascii="TH SarabunPSK" w:hAnsi="TH SarabunPSK" w:cs="TH SarabunPSK"/>
        </w:rPr>
      </w:pPr>
    </w:p>
    <w:p w:rsidR="00AB13F4" w:rsidRDefault="00AB13F4" w:rsidP="005A142C">
      <w:pPr>
        <w:jc w:val="right"/>
        <w:rPr>
          <w:rFonts w:ascii="TH SarabunPSK" w:hAnsi="TH SarabunPSK" w:cs="TH SarabunPSK"/>
        </w:rPr>
      </w:pPr>
    </w:p>
    <w:p w:rsidR="00AB13F4" w:rsidRDefault="00AB13F4" w:rsidP="005A142C">
      <w:pPr>
        <w:jc w:val="right"/>
        <w:rPr>
          <w:rFonts w:ascii="TH SarabunPSK" w:hAnsi="TH SarabunPSK" w:cs="TH SarabunPSK"/>
        </w:rPr>
      </w:pPr>
    </w:p>
    <w:p w:rsidR="00AB13F4" w:rsidRDefault="00AB13F4" w:rsidP="005A142C">
      <w:pPr>
        <w:jc w:val="right"/>
        <w:rPr>
          <w:rFonts w:ascii="TH SarabunPSK" w:hAnsi="TH SarabunPSK" w:cs="TH SarabunPSK"/>
        </w:rPr>
      </w:pPr>
    </w:p>
    <w:p w:rsidR="00AB13F4" w:rsidRDefault="00AB13F4" w:rsidP="005A142C">
      <w:pPr>
        <w:jc w:val="right"/>
        <w:rPr>
          <w:rFonts w:ascii="TH SarabunPSK" w:hAnsi="TH SarabunPSK" w:cs="TH SarabunPSK"/>
        </w:rPr>
      </w:pPr>
    </w:p>
    <w:p w:rsidR="00AB13F4" w:rsidRDefault="00AB13F4" w:rsidP="005A142C">
      <w:pPr>
        <w:jc w:val="right"/>
        <w:rPr>
          <w:rFonts w:ascii="TH SarabunPSK" w:hAnsi="TH SarabunPSK" w:cs="TH SarabunPSK"/>
        </w:rPr>
      </w:pPr>
    </w:p>
    <w:p w:rsidR="00AB13F4" w:rsidRDefault="00AB13F4" w:rsidP="005A142C">
      <w:pPr>
        <w:jc w:val="right"/>
        <w:rPr>
          <w:rFonts w:ascii="TH SarabunPSK" w:hAnsi="TH SarabunPSK" w:cs="TH SarabunPSK"/>
        </w:rPr>
      </w:pPr>
    </w:p>
    <w:p w:rsidR="00AB13F4" w:rsidRDefault="00AB13F4" w:rsidP="005A142C">
      <w:pPr>
        <w:jc w:val="right"/>
        <w:rPr>
          <w:rFonts w:ascii="TH SarabunPSK" w:hAnsi="TH SarabunPSK" w:cs="TH SarabunPSK"/>
        </w:rPr>
      </w:pPr>
    </w:p>
    <w:p w:rsidR="00AB13F4" w:rsidRDefault="00AB13F4" w:rsidP="005A142C">
      <w:pPr>
        <w:jc w:val="right"/>
        <w:rPr>
          <w:rFonts w:ascii="TH SarabunPSK" w:hAnsi="TH SarabunPSK" w:cs="TH SarabunPSK"/>
        </w:rPr>
      </w:pPr>
    </w:p>
    <w:p w:rsidR="00AB13F4" w:rsidRDefault="00AB13F4" w:rsidP="005A142C">
      <w:pPr>
        <w:jc w:val="right"/>
        <w:rPr>
          <w:rFonts w:ascii="TH SarabunPSK" w:hAnsi="TH SarabunPSK" w:cs="TH SarabunPSK"/>
        </w:rPr>
      </w:pPr>
    </w:p>
    <w:p w:rsidR="00925176" w:rsidRDefault="00925176" w:rsidP="005A142C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ช่อเอื้อง/ผู้จัดทำ</w:t>
      </w:r>
    </w:p>
    <w:p w:rsidR="00925176" w:rsidRDefault="00925176" w:rsidP="005A142C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๑๒ ตุลาคม ๒๕๖๓</w:t>
      </w:r>
    </w:p>
    <w:p w:rsidR="00925176" w:rsidRDefault="00925176" w:rsidP="005A142C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ธัญญรัศม์/ผู้ตรวจ</w:t>
      </w:r>
    </w:p>
    <w:p w:rsidR="00925176" w:rsidRDefault="00925176" w:rsidP="005A142C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๑๕ ตุลาคม ๒๕๖๓</w:t>
      </w:r>
    </w:p>
    <w:p w:rsidR="002C1658" w:rsidRPr="002C1658" w:rsidRDefault="002C1658" w:rsidP="002C1658">
      <w:pPr>
        <w:jc w:val="right"/>
        <w:rPr>
          <w:rFonts w:ascii="TH SarabunPSK" w:hAnsi="TH SarabunPSK" w:cs="TH SarabunPSK"/>
        </w:rPr>
      </w:pPr>
      <w:r w:rsidRPr="002C1658">
        <w:rPr>
          <w:rFonts w:ascii="TH SarabunPSK" w:hAnsi="TH SarabunPSK" w:cs="TH SarabunPSK"/>
          <w:cs/>
        </w:rPr>
        <w:t>กลุ่มนิติการ</w:t>
      </w:r>
    </w:p>
    <w:p w:rsidR="002C1658" w:rsidRDefault="005D79DA" w:rsidP="005A142C">
      <w:pPr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๕</w:t>
      </w:r>
      <w:r w:rsidR="002C1658" w:rsidRPr="002C1658">
        <w:rPr>
          <w:rFonts w:ascii="TH SarabunPSK" w:hAnsi="TH SarabunPSK" w:cs="TH SarabunPSK"/>
          <w:cs/>
        </w:rPr>
        <w:t xml:space="preserve"> ตุลาคม ๒๕๖๓</w:t>
      </w:r>
    </w:p>
    <w:p w:rsidR="00AB13F4" w:rsidRPr="00AB13F4" w:rsidRDefault="00AB13F4" w:rsidP="00AB13F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425B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:- </w:t>
      </w:r>
      <w:r>
        <w:rPr>
          <w:rFonts w:ascii="TH SarabunPSK" w:hAnsi="TH SarabunPSK" w:cs="TH SarabunPSK" w:hint="cs"/>
          <w:sz w:val="32"/>
          <w:szCs w:val="32"/>
          <w:cs/>
        </w:rPr>
        <w:t>เหตุผลในการประกาศใช้พระราชบัญญัติฉบับนี้ คือ โดยที่ประเทศไทยจะเข้าเป็</w:t>
      </w:r>
      <w:r w:rsidR="0048267F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สมาชิกของ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ทบวงการพลังงานหมุนเวียนระหว่างประเทศ (</w:t>
      </w:r>
      <w:r>
        <w:rPr>
          <w:rFonts w:ascii="TH SarabunPSK" w:hAnsi="TH SarabunPSK" w:cs="TH SarabunPSK"/>
          <w:sz w:val="32"/>
          <w:szCs w:val="32"/>
        </w:rPr>
        <w:t xml:space="preserve">International Renewable Energy Agency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IRENA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)) </w:t>
      </w:r>
      <w:r w:rsidR="003F487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อันเป็นองค์การระหว่างประเทศที่จัดตั้งขึ้นตามธรรมนูญของทบวงการพลังงานหมุนเวียนระหว่างประเทศ (</w:t>
      </w:r>
      <w:r>
        <w:rPr>
          <w:rFonts w:ascii="TH SarabunPSK" w:hAnsi="TH SarabunPSK" w:cs="TH SarabunPSK"/>
          <w:sz w:val="32"/>
          <w:szCs w:val="32"/>
        </w:rPr>
        <w:t>Statute of the International Renewable Energy Agency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64BB">
        <w:rPr>
          <w:rFonts w:ascii="TH SarabunPSK" w:eastAsia="Times New Roman" w:hAnsi="TH SarabunPSK" w:cs="TH SarabunPSK"/>
          <w:sz w:val="32"/>
          <w:szCs w:val="32"/>
          <w:cs/>
        </w:rPr>
        <w:t>ซึ่งทำ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D64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ณ เมืองบอนน์ สหพันธ์สาธารณรัฐเยอรมนี </w:t>
      </w:r>
      <w:r w:rsidRPr="00AD64BB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 ๒๖ มกราคม พ.ศ. ๒๕๕๒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ธรรมนูญดังกล่าวมีบทกำหนดให้ทบวงการพลังงานหมุนเวียนระหว่างประเทศมีสภาพนิติบุคคลระหว่างประเทศ และให้มีความสามารถทางกฎหมายเท่าที่อาจจำเป็น</w:t>
      </w:r>
      <w:r w:rsidR="003F4873"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ในดินแดนของแต่ละสมา</w:t>
      </w:r>
      <w:r w:rsidR="0048267F">
        <w:rPr>
          <w:rFonts w:ascii="TH SarabunPSK" w:eastAsia="Times New Roman" w:hAnsi="TH SarabunPSK" w:cs="TH SarabunPSK" w:hint="cs"/>
          <w:sz w:val="32"/>
          <w:szCs w:val="32"/>
          <w:cs/>
        </w:rPr>
        <w:t>ชิ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 และตามกฎหมายภายในของแต่ละสมาชิกเพื่อการปฏิบัติหน้าที่และเพื่อให้</w:t>
      </w:r>
      <w:r w:rsidR="003F4873"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บรรลุตามความมุ่งประสงค์ของทบวงการพลังงานหมุนเวียนระหว่างประเทศ โดยกำหนดให้สมาชิกตัดสินใจเกี่ยวกับความตกลงว่าด้วยเอกสิทธิ์และความคุ้มกันแยกต่างหาก จึงจำเป็นต้องตราพระราชบัญญัตินี้</w:t>
      </w:r>
    </w:p>
    <w:sectPr w:rsidR="00AB13F4" w:rsidRPr="00AB13F4" w:rsidSect="003F487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152" w:footer="5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CF" w:rsidRDefault="00364ECF" w:rsidP="00E716A1">
      <w:pPr>
        <w:spacing w:after="0" w:line="240" w:lineRule="auto"/>
      </w:pPr>
      <w:r>
        <w:separator/>
      </w:r>
    </w:p>
  </w:endnote>
  <w:endnote w:type="continuationSeparator" w:id="0">
    <w:p w:rsidR="00364ECF" w:rsidRDefault="00364ECF" w:rsidP="00E7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1" w:rsidRDefault="00B518E0" w:rsidP="007872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B6431" w:rsidRDefault="00364E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1" w:rsidRDefault="00B518E0" w:rsidP="00DA1886">
    <w:pPr>
      <w:pStyle w:val="Footer"/>
      <w:tabs>
        <w:tab w:val="right" w:pos="9498"/>
      </w:tabs>
      <w:jc w:val="right"/>
    </w:pPr>
    <w:r>
      <w:rPr>
        <w:rFonts w:hint="cs"/>
        <w:cs/>
      </w:rPr>
      <w:tab/>
    </w:r>
    <w:r>
      <w:rPr>
        <w:rFonts w:hint="cs"/>
        <w:cs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1" w:rsidRDefault="00B518E0" w:rsidP="00DA1886">
    <w:pPr>
      <w:pStyle w:val="Footer"/>
      <w:tabs>
        <w:tab w:val="right" w:pos="9498"/>
      </w:tabs>
      <w:jc w:val="right"/>
    </w:pPr>
    <w:r>
      <w:rPr>
        <w:rFonts w:hint="cs"/>
        <w:cs/>
      </w:rPr>
      <w:tab/>
    </w:r>
    <w:r>
      <w:rPr>
        <w:rFonts w:hint="cs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CF" w:rsidRDefault="00364ECF" w:rsidP="00E716A1">
      <w:pPr>
        <w:spacing w:after="0" w:line="240" w:lineRule="auto"/>
      </w:pPr>
      <w:r>
        <w:separator/>
      </w:r>
    </w:p>
  </w:footnote>
  <w:footnote w:type="continuationSeparator" w:id="0">
    <w:p w:rsidR="00364ECF" w:rsidRDefault="00364ECF" w:rsidP="00E716A1">
      <w:pPr>
        <w:spacing w:after="0" w:line="240" w:lineRule="auto"/>
      </w:pPr>
      <w:r>
        <w:continuationSeparator/>
      </w:r>
    </w:p>
  </w:footnote>
  <w:footnote w:id="1">
    <w:p w:rsidR="00BA057F" w:rsidRPr="00BA057F" w:rsidRDefault="00BA057F">
      <w:pPr>
        <w:pStyle w:val="FootnoteTex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BA057F">
        <w:rPr>
          <w:rStyle w:val="FootnoteReference"/>
          <w:rFonts w:ascii="TH SarabunIT๙" w:hAnsi="TH SarabunIT๙" w:cs="TH SarabunIT๙"/>
        </w:rPr>
        <w:footnoteRef/>
      </w:r>
      <w:r w:rsidRPr="00BA057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ราชกิจจานุเบกษา เล่ม 133/ตอนที่ 7 ก/หน้า 25/19 มกราคม 2559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56141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BF535D" w:rsidRPr="00BF535D" w:rsidRDefault="00BF535D" w:rsidP="003F4873">
        <w:pPr>
          <w:pStyle w:val="Header"/>
          <w:spacing w:after="160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BF535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F535D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F535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04A79" w:rsidRPr="00A04A7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BF535D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4B6431" w:rsidRDefault="00364ECF" w:rsidP="00E716A1">
    <w:pPr>
      <w:pStyle w:val="Header"/>
      <w:tabs>
        <w:tab w:val="right" w:pos="9639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1" w:rsidRPr="00DE019B" w:rsidRDefault="00B518E0" w:rsidP="00D705DD">
    <w:pPr>
      <w:pStyle w:val="Header"/>
      <w:tabs>
        <w:tab w:val="right" w:pos="9781"/>
      </w:tabs>
      <w:jc w:val="right"/>
      <w:rPr>
        <w:sz w:val="24"/>
        <w:szCs w:val="24"/>
        <w:cs/>
      </w:rPr>
    </w:pPr>
    <w:r>
      <w:rPr>
        <w:rFonts w:hint="cs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F98"/>
    <w:multiLevelType w:val="hybridMultilevel"/>
    <w:tmpl w:val="AE9C22C6"/>
    <w:lvl w:ilvl="0" w:tplc="426C89AA">
      <w:start w:val="1"/>
      <w:numFmt w:val="thaiNumbers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D2279B6"/>
    <w:multiLevelType w:val="hybridMultilevel"/>
    <w:tmpl w:val="9A10D8E4"/>
    <w:lvl w:ilvl="0" w:tplc="F16C69F6">
      <w:start w:val="1"/>
      <w:numFmt w:val="thaiNumbers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E4"/>
    <w:rsid w:val="00053D08"/>
    <w:rsid w:val="000B5DDC"/>
    <w:rsid w:val="00157701"/>
    <w:rsid w:val="0017630E"/>
    <w:rsid w:val="0019425B"/>
    <w:rsid w:val="002C1658"/>
    <w:rsid w:val="002E01AF"/>
    <w:rsid w:val="002E2B2D"/>
    <w:rsid w:val="002E357A"/>
    <w:rsid w:val="00350074"/>
    <w:rsid w:val="00364ECF"/>
    <w:rsid w:val="003E414D"/>
    <w:rsid w:val="003F4873"/>
    <w:rsid w:val="004507E4"/>
    <w:rsid w:val="0048267F"/>
    <w:rsid w:val="005233C7"/>
    <w:rsid w:val="005641AC"/>
    <w:rsid w:val="005A142C"/>
    <w:rsid w:val="005D3D18"/>
    <w:rsid w:val="005D79DA"/>
    <w:rsid w:val="00634D27"/>
    <w:rsid w:val="00681D5E"/>
    <w:rsid w:val="00722ACA"/>
    <w:rsid w:val="00752EB9"/>
    <w:rsid w:val="0079755D"/>
    <w:rsid w:val="007A536C"/>
    <w:rsid w:val="00886B5D"/>
    <w:rsid w:val="00925176"/>
    <w:rsid w:val="00952D25"/>
    <w:rsid w:val="00964089"/>
    <w:rsid w:val="00970A25"/>
    <w:rsid w:val="0099084F"/>
    <w:rsid w:val="00A04A79"/>
    <w:rsid w:val="00AA67F4"/>
    <w:rsid w:val="00AB13F4"/>
    <w:rsid w:val="00AD64BB"/>
    <w:rsid w:val="00B2273C"/>
    <w:rsid w:val="00B3422D"/>
    <w:rsid w:val="00B518E0"/>
    <w:rsid w:val="00B67BEF"/>
    <w:rsid w:val="00BA057F"/>
    <w:rsid w:val="00BF535D"/>
    <w:rsid w:val="00C20F7D"/>
    <w:rsid w:val="00DE43A5"/>
    <w:rsid w:val="00E716A1"/>
    <w:rsid w:val="00E812A1"/>
    <w:rsid w:val="00EC0174"/>
    <w:rsid w:val="00EC0E69"/>
    <w:rsid w:val="00F05E2E"/>
    <w:rsid w:val="00F8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7E4"/>
  </w:style>
  <w:style w:type="paragraph" w:styleId="Footer">
    <w:name w:val="footer"/>
    <w:basedOn w:val="Normal"/>
    <w:link w:val="FooterChar"/>
    <w:uiPriority w:val="99"/>
    <w:semiHidden/>
    <w:unhideWhenUsed/>
    <w:rsid w:val="004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7E4"/>
  </w:style>
  <w:style w:type="character" w:styleId="PageNumber">
    <w:name w:val="page number"/>
    <w:basedOn w:val="DefaultParagraphFont"/>
    <w:rsid w:val="004507E4"/>
  </w:style>
  <w:style w:type="paragraph" w:styleId="ListParagraph">
    <w:name w:val="List Paragraph"/>
    <w:basedOn w:val="Normal"/>
    <w:uiPriority w:val="34"/>
    <w:qFormat/>
    <w:rsid w:val="00B34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8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4F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057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57F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A057F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7E4"/>
  </w:style>
  <w:style w:type="paragraph" w:styleId="Footer">
    <w:name w:val="footer"/>
    <w:basedOn w:val="Normal"/>
    <w:link w:val="FooterChar"/>
    <w:uiPriority w:val="99"/>
    <w:semiHidden/>
    <w:unhideWhenUsed/>
    <w:rsid w:val="004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7E4"/>
  </w:style>
  <w:style w:type="character" w:styleId="PageNumber">
    <w:name w:val="page number"/>
    <w:basedOn w:val="DefaultParagraphFont"/>
    <w:rsid w:val="004507E4"/>
  </w:style>
  <w:style w:type="paragraph" w:styleId="ListParagraph">
    <w:name w:val="List Paragraph"/>
    <w:basedOn w:val="Normal"/>
    <w:uiPriority w:val="34"/>
    <w:qFormat/>
    <w:rsid w:val="00B34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8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4F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057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57F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A057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A767-FCCE-43DA-BACF-87B62229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Admin</cp:lastModifiedBy>
  <cp:revision>29</cp:revision>
  <cp:lastPrinted>2020-12-23T03:58:00Z</cp:lastPrinted>
  <dcterms:created xsi:type="dcterms:W3CDTF">2020-10-14T06:18:00Z</dcterms:created>
  <dcterms:modified xsi:type="dcterms:W3CDTF">2020-12-23T03:58:00Z</dcterms:modified>
</cp:coreProperties>
</file>